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1745F" w:rsidP="00F1745F" w:rsidRDefault="00F1745F" w14:paraId="49A11CBC" w14:textId="77777777">
      <w:pPr>
        <w15:collapsed w:val="false"/>
        <w:rPr>
          <w:rFonts w:ascii="Arial" w:hAnsi="Arial" w:cs="Arial"/>
          <w:szCs w:val="24"/>
        </w:rPr>
      </w:pPr>
      <w:bookmarkStart w:name="_GoBack" w:id="0"/>
      <w:bookmarkEnd w:id="0"/>
      <w:r>
        <w:rPr>
          <w:rFonts w:ascii="Arial" w:hAnsi="Arial" w:cs="Arial"/>
          <w:szCs w:val="24"/>
        </w:rPr>
        <w:t>REPUBLIKA HRVATSKA</w:t>
      </w:r>
    </w:p>
    <w:p w:rsidR="00F1745F" w:rsidP="00F1745F" w:rsidRDefault="00F1745F" w14:paraId="44D83FD9" w14:textId="6F9674CA">
      <w:pPr>
        <w:rPr>
          <w:rFonts w:ascii="Arial" w:hAnsi="Arial" w:cs="Arial"/>
          <w:szCs w:val="24"/>
        </w:rPr>
      </w:pPr>
      <w:r>
        <w:rPr>
          <w:rFonts w:ascii="Arial" w:hAnsi="Arial" w:cs="Arial"/>
          <w:szCs w:val="24"/>
        </w:rPr>
        <w:t>TRGOVAČKI SUD U SPLITU                                             Poslovni broj: St-68/2025</w:t>
      </w:r>
    </w:p>
    <w:p w:rsidR="00F1745F" w:rsidP="00F1745F" w:rsidRDefault="00F1745F" w14:paraId="371642B9" w14:textId="77777777">
      <w:pPr>
        <w:rPr>
          <w:rFonts w:ascii="Arial" w:hAnsi="Arial" w:cs="Arial"/>
          <w:szCs w:val="24"/>
        </w:rPr>
      </w:pPr>
      <w:r>
        <w:rPr>
          <w:rFonts w:ascii="Arial" w:hAnsi="Arial" w:cs="Arial"/>
          <w:szCs w:val="24"/>
        </w:rPr>
        <w:t xml:space="preserve">                                                           </w:t>
      </w:r>
    </w:p>
    <w:p w:rsidR="00F1745F" w:rsidP="00F1745F" w:rsidRDefault="00F1745F" w14:paraId="6C0A7358" w14:textId="77777777">
      <w:pPr>
        <w:jc w:val="center"/>
        <w:rPr>
          <w:rFonts w:ascii="Arial" w:hAnsi="Arial" w:cs="Arial"/>
          <w:szCs w:val="24"/>
        </w:rPr>
      </w:pPr>
      <w:r>
        <w:rPr>
          <w:rFonts w:ascii="Arial" w:hAnsi="Arial" w:cs="Arial"/>
          <w:szCs w:val="24"/>
        </w:rPr>
        <w:t>Z A P I S N I K</w:t>
      </w:r>
    </w:p>
    <w:p w:rsidR="00F1745F" w:rsidP="00F1745F" w:rsidRDefault="00F1745F" w14:paraId="67F7E363" w14:textId="77777777">
      <w:pPr>
        <w:jc w:val="center"/>
        <w:rPr>
          <w:rFonts w:ascii="Arial" w:hAnsi="Arial" w:cs="Arial"/>
          <w:b/>
          <w:szCs w:val="24"/>
        </w:rPr>
      </w:pPr>
    </w:p>
    <w:p w:rsidR="00F1745F" w:rsidP="00272DEB" w:rsidRDefault="00F1745F" w14:paraId="2BDB46E0" w14:textId="6607A894">
      <w:pPr>
        <w:pStyle w:val="Default"/>
        <w:jc w:val="both"/>
      </w:pPr>
      <w:r>
        <w:t xml:space="preserve">Sastavljen kod Trgovačkog suda u Splitu, u stečajnom </w:t>
      </w:r>
      <w:r w:rsidR="00272DEB">
        <w:t>postupku nad stečajnim dužnikom</w:t>
      </w:r>
      <w:r>
        <w:t xml:space="preserve"> </w:t>
      </w:r>
      <w:r w:rsidRPr="00CE705E">
        <w:t xml:space="preserve">WATERWORLD d.o.o. </w:t>
      </w:r>
      <w:r>
        <w:t xml:space="preserve">Vinkovci, Vladimira Gortana 39C, ranije: </w:t>
      </w:r>
      <w:r w:rsidRPr="00CE705E">
        <w:t>Split, Tomića stine 12, OIB: 25443268658</w:t>
      </w:r>
      <w:r>
        <w:t xml:space="preserve">, u stečaju, 31. listopada 2025. </w:t>
      </w:r>
    </w:p>
    <w:p w:rsidR="00F1745F" w:rsidP="00F1745F" w:rsidRDefault="00F1745F" w14:paraId="163AC729" w14:textId="77777777">
      <w:pPr>
        <w:rPr>
          <w:rFonts w:ascii="Arial" w:hAnsi="Arial" w:cs="Arial"/>
          <w:szCs w:val="24"/>
        </w:rPr>
      </w:pPr>
    </w:p>
    <w:p w:rsidR="00F1745F" w:rsidP="00F1745F" w:rsidRDefault="00F1745F" w14:paraId="67F723D1" w14:textId="77777777">
      <w:pPr>
        <w:rPr>
          <w:rFonts w:ascii="Arial" w:hAnsi="Arial" w:cs="Arial"/>
          <w:szCs w:val="24"/>
        </w:rPr>
      </w:pPr>
    </w:p>
    <w:p w:rsidR="00F1745F" w:rsidP="00F1745F" w:rsidRDefault="00272DEB" w14:paraId="0F260469" w14:textId="30DC01CA">
      <w:pPr>
        <w:jc w:val="center"/>
        <w:rPr>
          <w:rFonts w:ascii="Arial" w:hAnsi="Arial" w:cs="Arial"/>
          <w:szCs w:val="24"/>
        </w:rPr>
      </w:pPr>
      <w:r>
        <w:rPr>
          <w:rFonts w:ascii="Arial" w:hAnsi="Arial" w:cs="Arial"/>
          <w:szCs w:val="24"/>
        </w:rPr>
        <w:t>I S P I T N O   R O Č I Š T E</w:t>
      </w:r>
    </w:p>
    <w:p w:rsidR="00F1745F" w:rsidP="00F1745F" w:rsidRDefault="00F1745F" w14:paraId="4083F0CF" w14:textId="77777777">
      <w:pPr>
        <w:rPr>
          <w:rFonts w:ascii="Arial" w:hAnsi="Arial" w:cs="Arial"/>
          <w:szCs w:val="24"/>
        </w:rPr>
      </w:pPr>
    </w:p>
    <w:p w:rsidR="00F1745F" w:rsidP="00F1745F" w:rsidRDefault="00F1745F" w14:paraId="20BA05AD" w14:textId="77777777">
      <w:pPr>
        <w:rPr>
          <w:rFonts w:ascii="Arial" w:hAnsi="Arial" w:cs="Arial"/>
          <w:szCs w:val="24"/>
        </w:rPr>
      </w:pPr>
      <w:r>
        <w:rPr>
          <w:rFonts w:ascii="Arial" w:hAnsi="Arial" w:cs="Arial"/>
          <w:szCs w:val="24"/>
        </w:rPr>
        <w:t>Prisutni od suda:</w:t>
      </w:r>
    </w:p>
    <w:p w:rsidR="00F1745F" w:rsidP="00F1745F" w:rsidRDefault="00F1745F" w14:paraId="1B787479" w14:textId="77777777">
      <w:pPr>
        <w:rPr>
          <w:rFonts w:ascii="Arial" w:hAnsi="Arial" w:cs="Arial"/>
          <w:szCs w:val="24"/>
        </w:rPr>
      </w:pPr>
      <w:r>
        <w:rPr>
          <w:rFonts w:ascii="Arial" w:hAnsi="Arial" w:cs="Arial"/>
          <w:szCs w:val="24"/>
        </w:rPr>
        <w:t>Velimir Vuković, stečajni sudac</w:t>
      </w:r>
    </w:p>
    <w:p w:rsidR="00F1745F" w:rsidP="00F1745F" w:rsidRDefault="00F1745F" w14:paraId="77190964" w14:textId="77777777">
      <w:pPr>
        <w:rPr>
          <w:rFonts w:ascii="Arial" w:hAnsi="Arial" w:cs="Arial"/>
          <w:szCs w:val="24"/>
        </w:rPr>
      </w:pPr>
      <w:r>
        <w:rPr>
          <w:rFonts w:ascii="Arial" w:hAnsi="Arial" w:cs="Arial"/>
          <w:szCs w:val="24"/>
        </w:rPr>
        <w:t>Ivana Poljak, zapisničar</w:t>
      </w:r>
    </w:p>
    <w:p w:rsidR="00F1745F" w:rsidP="00F1745F" w:rsidRDefault="00F1745F" w14:paraId="168A2D74" w14:textId="77777777">
      <w:pPr>
        <w:rPr>
          <w:rFonts w:ascii="Arial" w:hAnsi="Arial" w:cs="Arial"/>
          <w:szCs w:val="24"/>
        </w:rPr>
      </w:pPr>
    </w:p>
    <w:p w:rsidR="00F1745F" w:rsidP="00F1745F" w:rsidRDefault="00F1745F" w14:paraId="4DFE72D0" w14:textId="0CBD6D80">
      <w:pPr>
        <w:jc w:val="center"/>
        <w:rPr>
          <w:rFonts w:ascii="Arial" w:hAnsi="Arial" w:cs="Arial"/>
          <w:szCs w:val="24"/>
        </w:rPr>
      </w:pPr>
      <w:r>
        <w:rPr>
          <w:rFonts w:ascii="Arial" w:hAnsi="Arial" w:cs="Arial"/>
          <w:szCs w:val="24"/>
        </w:rPr>
        <w:t>Početak u 1</w:t>
      </w:r>
      <w:r w:rsidR="007D7237">
        <w:rPr>
          <w:rFonts w:ascii="Arial" w:hAnsi="Arial" w:cs="Arial"/>
          <w:szCs w:val="24"/>
        </w:rPr>
        <w:t>0</w:t>
      </w:r>
      <w:r>
        <w:rPr>
          <w:rFonts w:ascii="Arial" w:hAnsi="Arial" w:cs="Arial"/>
          <w:szCs w:val="24"/>
        </w:rPr>
        <w:t>:00 sati.</w:t>
      </w:r>
    </w:p>
    <w:p w:rsidR="00F1745F" w:rsidP="00F1745F" w:rsidRDefault="00F1745F" w14:paraId="35876DD4" w14:textId="77777777">
      <w:pPr>
        <w:rPr>
          <w:rFonts w:ascii="Arial" w:hAnsi="Arial" w:cs="Arial"/>
          <w:szCs w:val="24"/>
        </w:rPr>
      </w:pPr>
    </w:p>
    <w:p w:rsidR="00F1745F" w:rsidP="00F1745F" w:rsidRDefault="00F1745F" w14:paraId="278D36CF" w14:textId="77777777">
      <w:pPr>
        <w:rPr>
          <w:rFonts w:ascii="Arial" w:hAnsi="Arial" w:cs="Arial"/>
          <w:szCs w:val="24"/>
        </w:rPr>
      </w:pPr>
      <w:r>
        <w:rPr>
          <w:rFonts w:ascii="Arial" w:hAnsi="Arial" w:cs="Arial"/>
          <w:szCs w:val="24"/>
        </w:rPr>
        <w:t>Utvrđuje se da su pristupili:</w:t>
      </w:r>
    </w:p>
    <w:p w:rsidR="00F1745F" w:rsidP="00F1745F" w:rsidRDefault="00F1745F" w14:paraId="6F7C600A" w14:textId="3911EA49">
      <w:pPr>
        <w:rPr>
          <w:rFonts w:ascii="Arial" w:hAnsi="Arial" w:cs="Arial"/>
          <w:szCs w:val="24"/>
        </w:rPr>
      </w:pPr>
      <w:r>
        <w:rPr>
          <w:rFonts w:ascii="Arial" w:hAnsi="Arial" w:cs="Arial"/>
          <w:color w:val="000000"/>
          <w:szCs w:val="24"/>
        </w:rPr>
        <w:t xml:space="preserve">Maroje Stjepović, </w:t>
      </w:r>
      <w:r>
        <w:rPr>
          <w:rFonts w:ascii="Arial" w:hAnsi="Arial" w:cs="Arial"/>
          <w:szCs w:val="24"/>
        </w:rPr>
        <w:t>stečajni upravitelj</w:t>
      </w:r>
    </w:p>
    <w:p w:rsidR="00F1745F" w:rsidP="00F1745F" w:rsidRDefault="00F1745F" w14:paraId="117D4C5B" w14:textId="77777777">
      <w:pPr>
        <w:pStyle w:val="Bezproreda"/>
        <w:rPr>
          <w:rFonts w:ascii="Arial" w:hAnsi="Arial" w:cs="Arial"/>
          <w:szCs w:val="24"/>
        </w:rPr>
      </w:pPr>
    </w:p>
    <w:p w:rsidR="00F1745F" w:rsidP="00F1745F" w:rsidRDefault="00F1745F" w14:paraId="0EE7081E" w14:textId="77777777">
      <w:pPr>
        <w:spacing w:before="40"/>
        <w:jc w:val="both"/>
        <w:rPr>
          <w:rFonts w:ascii="Arial" w:hAnsi="Arial" w:eastAsia="BatangChe" w:cs="Arial"/>
          <w:szCs w:val="24"/>
        </w:rPr>
      </w:pPr>
      <w:r>
        <w:rPr>
          <w:rFonts w:ascii="Arial" w:hAnsi="Arial" w:eastAsia="BatangChe" w:cs="Arial"/>
          <w:szCs w:val="24"/>
        </w:rPr>
        <w:t>Za vjerovnika:</w:t>
      </w:r>
    </w:p>
    <w:p w:rsidR="00F1745F" w:rsidP="00F1745F" w:rsidRDefault="00F1745F" w14:paraId="502F1E32" w14:textId="29DEEC16">
      <w:pPr>
        <w:spacing w:before="40"/>
        <w:jc w:val="both"/>
        <w:rPr>
          <w:rFonts w:ascii="Arial" w:hAnsi="Arial" w:eastAsia="BatangChe" w:cs="Arial"/>
          <w:szCs w:val="24"/>
        </w:rPr>
      </w:pPr>
      <w:r>
        <w:rPr>
          <w:rFonts w:ascii="Arial" w:hAnsi="Arial" w:eastAsia="BatangChe" w:cs="Arial"/>
          <w:szCs w:val="24"/>
        </w:rPr>
        <w:t>-  Republika Hrvatska, M</w:t>
      </w:r>
      <w:r w:rsidR="001A2D67">
        <w:rPr>
          <w:rFonts w:ascii="Arial" w:hAnsi="Arial" w:eastAsia="BatangChe" w:cs="Arial"/>
          <w:szCs w:val="24"/>
        </w:rPr>
        <w:t>inistarstvo financija, zastupan</w:t>
      </w:r>
      <w:r>
        <w:rPr>
          <w:rFonts w:ascii="Arial" w:hAnsi="Arial" w:eastAsia="BatangChe" w:cs="Arial"/>
          <w:szCs w:val="24"/>
        </w:rPr>
        <w:t xml:space="preserve"> po  </w:t>
      </w:r>
      <w:r w:rsidR="001A2D67">
        <w:rPr>
          <w:rFonts w:ascii="Arial" w:hAnsi="Arial" w:eastAsia="BatangChe" w:cs="Arial"/>
          <w:szCs w:val="24"/>
        </w:rPr>
        <w:t xml:space="preserve">Maji </w:t>
      </w:r>
      <w:proofErr w:type="spellStart"/>
      <w:r w:rsidR="001A2D67">
        <w:rPr>
          <w:rFonts w:ascii="Arial" w:hAnsi="Arial" w:eastAsia="BatangChe" w:cs="Arial"/>
          <w:szCs w:val="24"/>
        </w:rPr>
        <w:t>Klemen</w:t>
      </w:r>
      <w:proofErr w:type="spellEnd"/>
      <w:r w:rsidR="001A2D67">
        <w:rPr>
          <w:rFonts w:ascii="Arial" w:hAnsi="Arial" w:eastAsia="BatangChe" w:cs="Arial"/>
          <w:szCs w:val="24"/>
        </w:rPr>
        <w:t>, zamjenici u Županijskom državnom odvjetništvu</w:t>
      </w:r>
      <w:r>
        <w:rPr>
          <w:rFonts w:ascii="Arial" w:hAnsi="Arial" w:eastAsia="BatangChe" w:cs="Arial"/>
          <w:szCs w:val="24"/>
        </w:rPr>
        <w:t xml:space="preserve"> u Splitu</w:t>
      </w:r>
    </w:p>
    <w:p w:rsidR="00F1745F" w:rsidP="00F1745F" w:rsidRDefault="00F1745F" w14:paraId="3AA63FF4" w14:textId="6813E2F4">
      <w:pPr>
        <w:rPr>
          <w:rFonts w:ascii="Arial" w:hAnsi="Arial" w:cs="Arial"/>
          <w:szCs w:val="24"/>
        </w:rPr>
      </w:pPr>
    </w:p>
    <w:p w:rsidR="00F1745F" w:rsidP="00272DEB" w:rsidRDefault="00F1745F" w14:paraId="16F03AAD" w14:textId="0473426C">
      <w:pPr>
        <w:pStyle w:val="Default"/>
        <w:ind w:firstLine="708"/>
        <w:jc w:val="both"/>
      </w:pPr>
      <w:r>
        <w:t xml:space="preserve">Utvrđuje se da je rješenjem ovog suda </w:t>
      </w:r>
      <w:r w:rsidR="00272DEB">
        <w:t>posl.br.</w:t>
      </w:r>
      <w:r>
        <w:t xml:space="preserve"> </w:t>
      </w:r>
      <w:bookmarkStart w:name="_Hlk209681940" w:id="1"/>
      <w:r>
        <w:t xml:space="preserve">St-68/2025 od 16. lipnja </w:t>
      </w:r>
      <w:r w:rsidR="00272DEB">
        <w:t>2025. otvoren stečajni postupak nad</w:t>
      </w:r>
      <w:r>
        <w:t xml:space="preserve"> dužnikom </w:t>
      </w:r>
      <w:r w:rsidRPr="00CE705E">
        <w:t xml:space="preserve">WATERWORLD d.o.o. </w:t>
      </w:r>
      <w:r>
        <w:t xml:space="preserve">Vinkovci, Vladimira Gortana 39C, ranije: </w:t>
      </w:r>
      <w:r w:rsidRPr="00CE705E">
        <w:t>Split, Tomića stine 12, OIB: 25443268658</w:t>
      </w:r>
      <w:r>
        <w:t>. I</w:t>
      </w:r>
      <w:r w:rsidR="00272DEB">
        <w:t xml:space="preserve">stim rješenjem za stečajnog </w:t>
      </w:r>
      <w:r>
        <w:t>upravitelja imenovan je</w:t>
      </w:r>
      <w:bookmarkEnd w:id="1"/>
      <w:r>
        <w:t xml:space="preserve"> Maroje Stjepović, OIB: 57640555089, Preradovićeva ulica 25, Zagreb. </w:t>
      </w:r>
    </w:p>
    <w:p w:rsidR="00F1745F" w:rsidP="00272DEB" w:rsidRDefault="00F1745F" w14:paraId="1907B9D2" w14:textId="77777777">
      <w:pPr>
        <w:pStyle w:val="Bezproreda"/>
        <w:jc w:val="both"/>
        <w:rPr>
          <w:rFonts w:ascii="Arial" w:hAnsi="Arial" w:cs="Arial"/>
          <w:szCs w:val="24"/>
        </w:rPr>
      </w:pPr>
    </w:p>
    <w:p w:rsidR="00F1745F" w:rsidP="00272DEB" w:rsidRDefault="00F1745F" w14:paraId="58705EE4" w14:textId="77C1D450">
      <w:pPr>
        <w:ind w:firstLine="708"/>
        <w:jc w:val="both"/>
        <w:rPr>
          <w:rFonts w:ascii="Arial" w:hAnsi="Arial" w:cs="Arial"/>
          <w:szCs w:val="24"/>
        </w:rPr>
      </w:pPr>
      <w:r>
        <w:rPr>
          <w:rFonts w:ascii="Arial" w:hAnsi="Arial" w:cs="Arial"/>
          <w:szCs w:val="24"/>
        </w:rPr>
        <w:t>Rješenje je istaknuto na e</w:t>
      </w:r>
      <w:r w:rsidR="00272DEB">
        <w:rPr>
          <w:rFonts w:ascii="Arial" w:hAnsi="Arial" w:cs="Arial"/>
          <w:szCs w:val="24"/>
        </w:rPr>
        <w:t xml:space="preserve">-oglasnoj ploči ovog suda dana </w:t>
      </w:r>
      <w:r>
        <w:rPr>
          <w:rFonts w:ascii="Arial" w:hAnsi="Arial" w:cs="Arial"/>
          <w:szCs w:val="24"/>
        </w:rPr>
        <w:t>16.</w:t>
      </w:r>
      <w:r w:rsidR="00272DEB">
        <w:rPr>
          <w:rFonts w:ascii="Arial" w:hAnsi="Arial" w:cs="Arial"/>
          <w:szCs w:val="24"/>
        </w:rPr>
        <w:t xml:space="preserve"> lipnja 2025.</w:t>
      </w:r>
    </w:p>
    <w:p w:rsidR="00F1745F" w:rsidP="00272DEB" w:rsidRDefault="00F1745F" w14:paraId="69F5341B" w14:textId="77777777">
      <w:pPr>
        <w:jc w:val="both"/>
        <w:rPr>
          <w:rFonts w:ascii="Arial" w:hAnsi="Arial" w:cs="Arial"/>
          <w:szCs w:val="24"/>
        </w:rPr>
      </w:pPr>
    </w:p>
    <w:p w:rsidR="00F1745F" w:rsidP="00272DEB" w:rsidRDefault="00F1745F" w14:paraId="7EDCE37F" w14:textId="7F3D715A">
      <w:pPr>
        <w:jc w:val="both"/>
        <w:rPr>
          <w:rFonts w:ascii="Arial" w:hAnsi="Arial" w:cs="Arial"/>
          <w:szCs w:val="24"/>
        </w:rPr>
      </w:pPr>
      <w:r>
        <w:rPr>
          <w:rFonts w:ascii="Arial" w:hAnsi="Arial" w:cs="Arial"/>
          <w:szCs w:val="24"/>
        </w:rPr>
        <w:tab/>
        <w:t>Nadalje, utvrđuje se da je stečajni upravitelj ovom sudu 15.</w:t>
      </w:r>
      <w:r w:rsidR="001A2D67">
        <w:rPr>
          <w:rFonts w:ascii="Arial" w:hAnsi="Arial" w:cs="Arial"/>
          <w:szCs w:val="24"/>
        </w:rPr>
        <w:t xml:space="preserve"> </w:t>
      </w:r>
      <w:r>
        <w:rPr>
          <w:rFonts w:ascii="Arial" w:hAnsi="Arial" w:cs="Arial"/>
          <w:szCs w:val="24"/>
        </w:rPr>
        <w:t>listopada 2025.  dostavio tablicu pri</w:t>
      </w:r>
      <w:r w:rsidR="00272DEB">
        <w:rPr>
          <w:rFonts w:ascii="Arial" w:hAnsi="Arial" w:cs="Arial"/>
          <w:szCs w:val="24"/>
        </w:rPr>
        <w:t>javljenih i ispitanih  tražbina</w:t>
      </w:r>
      <w:r>
        <w:rPr>
          <w:rFonts w:ascii="Arial" w:hAnsi="Arial" w:cs="Arial"/>
          <w:szCs w:val="24"/>
        </w:rPr>
        <w:t xml:space="preserve">  te da su predmetna pismeno  istaknuta na e-oglasnoj ploči dana 15.</w:t>
      </w:r>
      <w:r w:rsidR="00272DEB">
        <w:rPr>
          <w:rFonts w:ascii="Arial" w:hAnsi="Arial" w:cs="Arial"/>
          <w:szCs w:val="24"/>
        </w:rPr>
        <w:t xml:space="preserve"> </w:t>
      </w:r>
      <w:r>
        <w:rPr>
          <w:rFonts w:ascii="Arial" w:hAnsi="Arial" w:cs="Arial"/>
          <w:szCs w:val="24"/>
        </w:rPr>
        <w:t>listopada 2025.</w:t>
      </w:r>
    </w:p>
    <w:p w:rsidR="00F1745F" w:rsidP="00272DEB" w:rsidRDefault="00F1745F" w14:paraId="7B106A5B" w14:textId="77777777">
      <w:pPr>
        <w:jc w:val="both"/>
        <w:rPr>
          <w:rFonts w:ascii="Arial" w:hAnsi="Arial" w:cs="Arial"/>
          <w:szCs w:val="24"/>
        </w:rPr>
      </w:pPr>
      <w:r>
        <w:rPr>
          <w:rFonts w:ascii="Arial" w:hAnsi="Arial" w:cs="Arial"/>
          <w:szCs w:val="24"/>
        </w:rPr>
        <w:tab/>
      </w:r>
    </w:p>
    <w:p w:rsidR="00F1745F" w:rsidP="00272DEB" w:rsidRDefault="00F1745F" w14:paraId="3FCD2290" w14:textId="77777777">
      <w:pPr>
        <w:ind w:firstLine="708"/>
        <w:jc w:val="both"/>
        <w:rPr>
          <w:rFonts w:ascii="Arial" w:hAnsi="Arial" w:cs="Arial"/>
          <w:szCs w:val="24"/>
        </w:rPr>
      </w:pPr>
      <w:r>
        <w:rPr>
          <w:rFonts w:ascii="Arial" w:hAnsi="Arial" w:cs="Arial"/>
          <w:szCs w:val="24"/>
        </w:rPr>
        <w:t>Predmet  ovog ispitnog ročišta je ispitivanje prijava tražbina stečajnih vjerovnika i to kako slijedi:</w:t>
      </w:r>
    </w:p>
    <w:p w:rsidR="00F1745F" w:rsidP="00272DEB" w:rsidRDefault="00F1745F" w14:paraId="3BB3D1BE" w14:textId="77777777">
      <w:pPr>
        <w:ind w:firstLine="708"/>
        <w:jc w:val="both"/>
        <w:rPr>
          <w:rFonts w:ascii="Arial" w:hAnsi="Arial" w:cs="Arial"/>
          <w:szCs w:val="24"/>
        </w:rPr>
      </w:pPr>
    </w:p>
    <w:p w:rsidRPr="001A2D67" w:rsidR="00F1745F" w:rsidP="001A2D67" w:rsidRDefault="00272DEB" w14:paraId="2C0F7080" w14:textId="16E58C20">
      <w:pPr>
        <w:ind w:firstLine="708"/>
        <w:jc w:val="both"/>
        <w:rPr>
          <w:rFonts w:ascii="Arial" w:hAnsi="Arial" w:cs="Arial"/>
          <w:szCs w:val="24"/>
        </w:rPr>
      </w:pPr>
      <w:r>
        <w:rPr>
          <w:rFonts w:ascii="Arial" w:hAnsi="Arial" w:cs="Arial"/>
          <w:szCs w:val="24"/>
        </w:rPr>
        <w:t xml:space="preserve">I. </w:t>
      </w:r>
      <w:r w:rsidRPr="00272DEB" w:rsidR="00F1745F">
        <w:rPr>
          <w:rFonts w:ascii="Arial" w:hAnsi="Arial" w:cs="Arial"/>
          <w:szCs w:val="24"/>
        </w:rPr>
        <w:t>VIŠI ISPLATNI RED</w:t>
      </w:r>
    </w:p>
    <w:p w:rsidR="00F1745F" w:rsidP="001A2D67" w:rsidRDefault="00272DEB" w14:paraId="4470F6A4" w14:textId="38FB0C08">
      <w:pPr>
        <w:pStyle w:val="Default"/>
        <w:jc w:val="both"/>
      </w:pPr>
      <w:r>
        <w:t xml:space="preserve">1. </w:t>
      </w:r>
      <w:r w:rsidR="00F1745F">
        <w:t>Republika Hrvatska, Ministarstvo financija, OIB: 18683136487,  prijavilo tražbinu u iznosu od 6.462,81 EUR, iz osnova zakonske obveze – doprinosi i porezi.</w:t>
      </w:r>
    </w:p>
    <w:p w:rsidR="00F1745F" w:rsidP="00F1745F" w:rsidRDefault="00F1745F" w14:paraId="3CB2C307" w14:textId="77777777">
      <w:pPr>
        <w:ind w:firstLine="708"/>
        <w:rPr>
          <w:rFonts w:ascii="Arial" w:hAnsi="Arial" w:cs="Arial"/>
          <w:szCs w:val="24"/>
        </w:rPr>
      </w:pPr>
    </w:p>
    <w:p w:rsidRPr="001A2D67" w:rsidR="00F1745F" w:rsidP="001A2D67" w:rsidRDefault="00272DEB" w14:paraId="1B6AEF22" w14:textId="4E2AC1C4">
      <w:pPr>
        <w:ind w:firstLine="708"/>
        <w:rPr>
          <w:rFonts w:ascii="Arial" w:hAnsi="Arial" w:cs="Arial"/>
          <w:szCs w:val="24"/>
        </w:rPr>
      </w:pPr>
      <w:r>
        <w:rPr>
          <w:rFonts w:ascii="Arial" w:hAnsi="Arial" w:cs="Arial"/>
          <w:szCs w:val="24"/>
        </w:rPr>
        <w:t xml:space="preserve">II. </w:t>
      </w:r>
      <w:r w:rsidRPr="00272DEB" w:rsidR="00F1745F">
        <w:rPr>
          <w:rFonts w:ascii="Arial" w:hAnsi="Arial" w:cs="Arial"/>
          <w:szCs w:val="24"/>
        </w:rPr>
        <w:t>VIŠI ISPLATNI RED</w:t>
      </w:r>
      <w:r w:rsidR="001A2D67">
        <w:rPr>
          <w:rFonts w:ascii="Arial" w:hAnsi="Arial" w:cs="Arial"/>
          <w:szCs w:val="24"/>
        </w:rPr>
        <w:t xml:space="preserve"> </w:t>
      </w:r>
    </w:p>
    <w:p w:rsidR="00F1745F" w:rsidP="001A2D67" w:rsidRDefault="00272DEB" w14:paraId="62A634B9" w14:textId="4AAB6CD1">
      <w:pPr>
        <w:pStyle w:val="Default"/>
        <w:jc w:val="both"/>
      </w:pPr>
      <w:r>
        <w:t xml:space="preserve">1. </w:t>
      </w:r>
      <w:r w:rsidR="00F1745F">
        <w:t>Republika Hrvatska, Ministarstvo financija, OIB: 18683136487,  prijavilo tražbinu u iznosu od 261.977,17 EUR, iz osnova zakonske obveze – PDV, porez na dobit, članarina TZ.</w:t>
      </w:r>
    </w:p>
    <w:p w:rsidR="00F1745F" w:rsidP="00272DEB" w:rsidRDefault="00272DEB" w14:paraId="1D41959F" w14:textId="3A814FE0">
      <w:pPr>
        <w:pStyle w:val="Default"/>
        <w:jc w:val="both"/>
      </w:pPr>
      <w:r>
        <w:t xml:space="preserve">2. </w:t>
      </w:r>
      <w:r w:rsidR="00F1745F">
        <w:t>Financijska agencija, OIB: 8582113136487, Ulica grada Vukovara 70, Zagreb, prijavila tražbinu u iznosu od 737,94 EUR, iz osnova naknade za prisilnu naplatu.</w:t>
      </w:r>
    </w:p>
    <w:p w:rsidRPr="00F1745F" w:rsidR="00F1745F" w:rsidP="00272DEB" w:rsidRDefault="00272DEB" w14:paraId="67F4B2AA" w14:textId="5EB3B28D">
      <w:pPr>
        <w:pStyle w:val="Default"/>
        <w:jc w:val="both"/>
      </w:pPr>
      <w:r>
        <w:lastRenderedPageBreak/>
        <w:t xml:space="preserve">3. </w:t>
      </w:r>
      <w:r w:rsidRPr="00F1745F" w:rsidR="00F1745F">
        <w:t xml:space="preserve">HRVATSKI ZAVOD ZA ZAPOŠLJAVANJE, OIB: 91547293790, Savska cesta 64, 10000 Zagreb, prijavio tražbinu u iznosu od </w:t>
      </w:r>
      <w:r w:rsidR="00C70FE1">
        <w:t>2.857,51</w:t>
      </w:r>
      <w:r w:rsidRPr="00F1745F" w:rsidR="00F1745F">
        <w:t xml:space="preserve"> EUR, iz osnova</w:t>
      </w:r>
      <w:r w:rsidR="00C70FE1">
        <w:t xml:space="preserve"> ugovora o dodjeli potpore za očuvanje radnih mjesta.</w:t>
      </w:r>
    </w:p>
    <w:p w:rsidR="00C70FE1" w:rsidP="00272DEB" w:rsidRDefault="00C70FE1" w14:paraId="07721BD0" w14:textId="065A80E5">
      <w:pPr>
        <w:pStyle w:val="Default"/>
        <w:jc w:val="both"/>
      </w:pPr>
      <w:r w:rsidRPr="00C70FE1">
        <w:t>4.</w:t>
      </w:r>
      <w:r w:rsidR="00272DEB">
        <w:t xml:space="preserve"> </w:t>
      </w:r>
      <w:r w:rsidRPr="00C70FE1">
        <w:t>HRVATSKA AGENCIJA ZA MALO GOSPODARSTVO, INOVACIJE I INVESTICIJE</w:t>
      </w:r>
      <w:r>
        <w:t xml:space="preserve">, </w:t>
      </w:r>
      <w:r w:rsidRPr="00C70FE1">
        <w:t xml:space="preserve"> OIB: 91547293790, Savska cesta 64, 10000 Zagreb, prijavio tražbinu u iznosu od 39.252,51 EUR, iz osnova</w:t>
      </w:r>
      <w:r>
        <w:t xml:space="preserve"> Ugovora o zajmu</w:t>
      </w:r>
      <w:r w:rsidRPr="00C70FE1">
        <w:t>.</w:t>
      </w:r>
    </w:p>
    <w:p w:rsidRPr="00C70FE1" w:rsidR="00C70FE1" w:rsidP="00272DEB" w:rsidRDefault="00272DEB" w14:paraId="0D98179F" w14:textId="62CD8D5C">
      <w:pPr>
        <w:pStyle w:val="Default"/>
        <w:jc w:val="both"/>
      </w:pPr>
      <w:r>
        <w:t xml:space="preserve">5. </w:t>
      </w:r>
      <w:r w:rsidRPr="00C70FE1" w:rsidR="00C70FE1">
        <w:t xml:space="preserve">LETINA INOX d.o.o.,  OIB: 77292244969, </w:t>
      </w:r>
      <w:proofErr w:type="spellStart"/>
      <w:r w:rsidRPr="00C70FE1" w:rsidR="00C70FE1">
        <w:t>Neumannova</w:t>
      </w:r>
      <w:proofErr w:type="spellEnd"/>
      <w:r w:rsidRPr="00C70FE1" w:rsidR="00C70FE1">
        <w:t xml:space="preserve"> ulica 2, 40000 Čakovec,  prijavio tražbinu u iznosu od </w:t>
      </w:r>
      <w:r w:rsidR="00C70FE1">
        <w:t>295.687,34</w:t>
      </w:r>
      <w:r w:rsidRPr="00C70FE1" w:rsidR="00C70FE1">
        <w:t xml:space="preserve"> EUR, iz osnova Ugovora o</w:t>
      </w:r>
      <w:r w:rsidR="00C70FE1">
        <w:t xml:space="preserve"> prodaji brodica</w:t>
      </w:r>
      <w:r w:rsidRPr="00C70FE1" w:rsidR="00C70FE1">
        <w:t>.</w:t>
      </w:r>
    </w:p>
    <w:p w:rsidRPr="00C70FE1" w:rsidR="00C70FE1" w:rsidP="00272DEB" w:rsidRDefault="00C70FE1" w14:paraId="328514D4" w14:textId="0947038B">
      <w:pPr>
        <w:pStyle w:val="Default"/>
        <w:jc w:val="both"/>
      </w:pPr>
      <w:r>
        <w:t>6</w:t>
      </w:r>
      <w:r w:rsidRPr="00C70FE1">
        <w:t>.</w:t>
      </w:r>
      <w:r w:rsidR="00272DEB">
        <w:t xml:space="preserve"> </w:t>
      </w:r>
      <w:r>
        <w:t>I</w:t>
      </w:r>
      <w:r w:rsidRPr="00C70FE1">
        <w:t>MPULS-LEASING d.o.o.,  OIB: 65918029671, Velimira Škorpika 24/1, 10000 Zagreb,  prijavio tražbinu u iznosu od 2.953,65 EUR, iz osnova Ugovora o financijskom leasingu.</w:t>
      </w:r>
    </w:p>
    <w:p w:rsidRPr="00AA6911" w:rsidR="00C70FE1" w:rsidP="00272DEB" w:rsidRDefault="00C70FE1" w14:paraId="35150F39" w14:textId="1EDA6FE2">
      <w:pPr>
        <w:pStyle w:val="Default"/>
        <w:jc w:val="both"/>
      </w:pPr>
      <w:r>
        <w:t>7</w:t>
      </w:r>
      <w:r w:rsidRPr="00C70FE1">
        <w:t>.</w:t>
      </w:r>
      <w:r w:rsidR="00272DEB">
        <w:t xml:space="preserve"> </w:t>
      </w:r>
      <w:r w:rsidRPr="00AA6911" w:rsidR="00AA6911">
        <w:t xml:space="preserve">OTP LEASING d.d., </w:t>
      </w:r>
      <w:r w:rsidRPr="00AA6911">
        <w:t>OIB:</w:t>
      </w:r>
      <w:r w:rsidRPr="00AA6911" w:rsidR="00AA6911">
        <w:t xml:space="preserve"> 23780250353, </w:t>
      </w:r>
      <w:r w:rsidRPr="00AA6911">
        <w:t xml:space="preserve"> </w:t>
      </w:r>
      <w:proofErr w:type="spellStart"/>
      <w:r w:rsidRPr="00AA6911" w:rsidR="00AA6911">
        <w:t>Petrovaradinska</w:t>
      </w:r>
      <w:proofErr w:type="spellEnd"/>
      <w:r w:rsidRPr="00AA6911" w:rsidR="00AA6911">
        <w:t xml:space="preserve"> ulica 1, 10000 Zagreb, </w:t>
      </w:r>
      <w:r w:rsidRPr="00AA6911">
        <w:t xml:space="preserve">  prijavio tražbinu u iznosu od </w:t>
      </w:r>
      <w:r w:rsidRPr="00AA6911" w:rsidR="00AA6911">
        <w:t xml:space="preserve">4.634,44 </w:t>
      </w:r>
      <w:r w:rsidRPr="00AA6911">
        <w:t xml:space="preserve"> EUR, iz osnova Ugovora o financijskom leasingu.</w:t>
      </w:r>
    </w:p>
    <w:p w:rsidRPr="00AA6911" w:rsidR="00AA6911" w:rsidP="00272DEB" w:rsidRDefault="00AA6911" w14:paraId="3B8D67A3" w14:textId="75A75A87">
      <w:pPr>
        <w:pStyle w:val="Default"/>
        <w:jc w:val="both"/>
      </w:pPr>
      <w:r>
        <w:t>8</w:t>
      </w:r>
      <w:r w:rsidRPr="00C70FE1">
        <w:t>.</w:t>
      </w:r>
      <w:r w:rsidR="00272DEB">
        <w:t xml:space="preserve"> </w:t>
      </w:r>
      <w:r w:rsidRPr="00AA6911">
        <w:t xml:space="preserve">ČISTOĆA d.o.o., OIB: 38812451417,  Put </w:t>
      </w:r>
      <w:proofErr w:type="spellStart"/>
      <w:r w:rsidRPr="00AA6911">
        <w:t>Mostina</w:t>
      </w:r>
      <w:proofErr w:type="spellEnd"/>
      <w:r w:rsidRPr="00AA6911">
        <w:t xml:space="preserve"> 49. 21000 Split,   prijavio tražbinu u iznosu od 313,78 EUR, iz osnova komunalne usluge.</w:t>
      </w:r>
    </w:p>
    <w:p w:rsidRPr="00AA6911" w:rsidR="00AA6911" w:rsidP="00272DEB" w:rsidRDefault="00AA6911" w14:paraId="0442515D" w14:textId="5380706C">
      <w:pPr>
        <w:pStyle w:val="Default"/>
        <w:jc w:val="both"/>
      </w:pPr>
      <w:r>
        <w:t>9</w:t>
      </w:r>
      <w:r w:rsidRPr="00C70FE1">
        <w:t>.</w:t>
      </w:r>
      <w:r w:rsidR="00272DEB">
        <w:t xml:space="preserve"> </w:t>
      </w:r>
      <w:r w:rsidRPr="00AA6911">
        <w:t>HRVATSKI TELEKOM d.d., OIB: 81793146560,   Radnička cesta 21, 10000 Zagreb, prijavio tražbinu u iznosu od 4.301,41 EUR, iz osnova računa za usluge.</w:t>
      </w:r>
    </w:p>
    <w:p w:rsidR="00AA6911" w:rsidP="00272DEB" w:rsidRDefault="00AA6911" w14:paraId="31D244A9" w14:textId="219EB9DD">
      <w:pPr>
        <w:pStyle w:val="Default"/>
        <w:jc w:val="both"/>
      </w:pPr>
      <w:r>
        <w:t>10</w:t>
      </w:r>
      <w:r w:rsidRPr="00C70FE1">
        <w:t>.</w:t>
      </w:r>
      <w:r w:rsidR="00272DEB">
        <w:t xml:space="preserve"> </w:t>
      </w:r>
      <w:r w:rsidRPr="00AA6911">
        <w:t xml:space="preserve">ZAGREBAČKI HOLDING d.o.o., OIB: 85584865987,    Ulica grada Vukovara 41, 10000 Zagreb,  prijavio tražbinu u iznosu od </w:t>
      </w:r>
      <w:r>
        <w:t>46,78</w:t>
      </w:r>
      <w:r w:rsidRPr="00AA6911">
        <w:t xml:space="preserve"> EUR, iz osnova računa za usluge.</w:t>
      </w:r>
    </w:p>
    <w:p w:rsidRPr="00DF3E2A" w:rsidR="00AA6911" w:rsidP="00272DEB" w:rsidRDefault="00AA6911" w14:paraId="455FA143" w14:textId="43F46586">
      <w:pPr>
        <w:pStyle w:val="Default"/>
        <w:jc w:val="both"/>
      </w:pPr>
      <w:r>
        <w:t>11</w:t>
      </w:r>
      <w:r w:rsidRPr="00C70FE1">
        <w:t>.</w:t>
      </w:r>
      <w:r w:rsidR="00272DEB">
        <w:t xml:space="preserve"> </w:t>
      </w:r>
      <w:r w:rsidRPr="00DF3E2A">
        <w:t xml:space="preserve">C.I.A.K. AUTO d.o.o., OIB: 62595301902,  </w:t>
      </w:r>
      <w:proofErr w:type="spellStart"/>
      <w:r w:rsidRPr="00DF3E2A" w:rsidR="00DF3E2A">
        <w:t>Gornjostupnička</w:t>
      </w:r>
      <w:proofErr w:type="spellEnd"/>
      <w:r w:rsidRPr="00DF3E2A" w:rsidR="00DF3E2A">
        <w:t xml:space="preserve"> ulica 96, 10255 Gornji Stupnik</w:t>
      </w:r>
      <w:r w:rsidR="00DF3E2A">
        <w:t xml:space="preserve">, </w:t>
      </w:r>
      <w:r w:rsidRPr="00DF3E2A">
        <w:t xml:space="preserve">prijavio tražbinu u iznosu od </w:t>
      </w:r>
      <w:r w:rsidRPr="00DF3E2A" w:rsidR="00DF3E2A">
        <w:t xml:space="preserve">3.149,09 </w:t>
      </w:r>
      <w:r w:rsidRPr="00DF3E2A">
        <w:t xml:space="preserve">EUR, iz osnova računa za </w:t>
      </w:r>
      <w:r w:rsidRPr="00DF3E2A" w:rsidR="00DF3E2A">
        <w:t>robu</w:t>
      </w:r>
      <w:r w:rsidRPr="00DF3E2A">
        <w:t>.</w:t>
      </w:r>
    </w:p>
    <w:p w:rsidRPr="00DF3E2A" w:rsidR="00DF3E2A" w:rsidP="00272DEB" w:rsidRDefault="00DF3E2A" w14:paraId="2BF841F9" w14:textId="286864E8">
      <w:pPr>
        <w:pStyle w:val="Default"/>
        <w:jc w:val="both"/>
      </w:pPr>
      <w:r>
        <w:t>12</w:t>
      </w:r>
      <w:r w:rsidRPr="00C70FE1">
        <w:t>.</w:t>
      </w:r>
      <w:r w:rsidR="00272DEB">
        <w:t xml:space="preserve"> </w:t>
      </w:r>
      <w:r w:rsidRPr="00DF3E2A">
        <w:t>MARIJA BRNAS, OIB: 37576809270,  Ulica Bunje 126A, 21270 Zagvozd,  prijavila tražbinu u iznosu od 22.315,94 EUR, iz osnova povrata sredstava po raskinutom ugovoru o kupoprodaji.</w:t>
      </w:r>
    </w:p>
    <w:p w:rsidRPr="00DF3E2A" w:rsidR="00DF3E2A" w:rsidP="00272DEB" w:rsidRDefault="00272DEB" w14:paraId="27B4CC4D" w14:textId="33063B33">
      <w:pPr>
        <w:pStyle w:val="Default"/>
        <w:jc w:val="both"/>
      </w:pPr>
      <w:r>
        <w:t xml:space="preserve">13. </w:t>
      </w:r>
      <w:r w:rsidRPr="00DF3E2A" w:rsidR="00DF3E2A">
        <w:t xml:space="preserve">STUDENTSKI CENTAR U SPLITU, OIB: 25975412650,  </w:t>
      </w:r>
      <w:proofErr w:type="spellStart"/>
      <w:r w:rsidRPr="00DF3E2A" w:rsidR="00DF3E2A">
        <w:t>Cvite</w:t>
      </w:r>
      <w:proofErr w:type="spellEnd"/>
      <w:r w:rsidRPr="00DF3E2A" w:rsidR="00DF3E2A">
        <w:t xml:space="preserve"> Fiskovića 3, 21000 Split</w:t>
      </w:r>
      <w:r w:rsidR="00DF3E2A">
        <w:t xml:space="preserve">, </w:t>
      </w:r>
      <w:r w:rsidRPr="00DF3E2A" w:rsidR="00DF3E2A">
        <w:t xml:space="preserve"> prijavio tražbinu u iznosu od 2.385,00 EUR, iz osnova ugovora o obavljanju studentskog posla.</w:t>
      </w:r>
    </w:p>
    <w:p w:rsidRPr="00DF3E2A" w:rsidR="00DF3E2A" w:rsidP="00272DEB" w:rsidRDefault="00DF3E2A" w14:paraId="23A65977" w14:textId="4B653382">
      <w:pPr>
        <w:pStyle w:val="Default"/>
        <w:jc w:val="both"/>
      </w:pPr>
      <w:r>
        <w:t>14</w:t>
      </w:r>
      <w:r w:rsidRPr="00C70FE1">
        <w:t>.</w:t>
      </w:r>
      <w:r w:rsidR="00272DEB">
        <w:t xml:space="preserve"> </w:t>
      </w:r>
      <w:r w:rsidRPr="00DF3E2A">
        <w:t>NACIONALNI PARK KRKA, OIB: 67969498372,  Trg Ivana Pavla II br. 5, 22000 Šibenik</w:t>
      </w:r>
      <w:r>
        <w:t xml:space="preserve">, </w:t>
      </w:r>
      <w:r w:rsidRPr="00DF3E2A">
        <w:t xml:space="preserve"> prijavio tražbinu u iznosu od </w:t>
      </w:r>
      <w:r>
        <w:t>5.662,69</w:t>
      </w:r>
      <w:r w:rsidRPr="00DF3E2A">
        <w:t xml:space="preserve"> EUR, iz osnova računa za usluge.</w:t>
      </w:r>
    </w:p>
    <w:p w:rsidRPr="00570CF5" w:rsidR="00DF3E2A" w:rsidP="00272DEB" w:rsidRDefault="00DF3E2A" w14:paraId="6F0AFEC4" w14:textId="5DF6981C">
      <w:pPr>
        <w:pStyle w:val="Default"/>
        <w:jc w:val="both"/>
      </w:pPr>
      <w:r>
        <w:t>15</w:t>
      </w:r>
      <w:r w:rsidRPr="00C70FE1">
        <w:t>.</w:t>
      </w:r>
      <w:r w:rsidR="00272DEB">
        <w:t xml:space="preserve"> </w:t>
      </w:r>
      <w:r w:rsidRPr="00570CF5">
        <w:t xml:space="preserve">MORSKI LAVOVI d.o.o., OIB: </w:t>
      </w:r>
      <w:r w:rsidRPr="00570CF5" w:rsidR="00570CF5">
        <w:t xml:space="preserve">90882032471, </w:t>
      </w:r>
      <w:r w:rsidRPr="00570CF5">
        <w:t xml:space="preserve"> </w:t>
      </w:r>
      <w:r w:rsidRPr="00570CF5" w:rsidR="00570CF5">
        <w:t xml:space="preserve">Vukovarska 54, 21000 Split, </w:t>
      </w:r>
      <w:r w:rsidRPr="00570CF5">
        <w:t xml:space="preserve"> prijavio tražbinu u iznosu od </w:t>
      </w:r>
      <w:r w:rsidRPr="00570CF5" w:rsidR="00570CF5">
        <w:t>2.758,37</w:t>
      </w:r>
      <w:r w:rsidR="001A2D67">
        <w:t xml:space="preserve"> </w:t>
      </w:r>
      <w:r w:rsidRPr="00570CF5">
        <w:t>EUR, iz osnova računa za usluge.</w:t>
      </w:r>
    </w:p>
    <w:p w:rsidRPr="00570CF5" w:rsidR="00DF3E2A" w:rsidP="00272DEB" w:rsidRDefault="00DF3E2A" w14:paraId="13DC990C" w14:textId="3706BFCD">
      <w:pPr>
        <w:pStyle w:val="Default"/>
        <w:jc w:val="both"/>
      </w:pPr>
      <w:r>
        <w:t>1</w:t>
      </w:r>
      <w:r w:rsidR="00570CF5">
        <w:t>6</w:t>
      </w:r>
      <w:r w:rsidRPr="00C70FE1">
        <w:t>.</w:t>
      </w:r>
      <w:r w:rsidR="00272DEB">
        <w:t xml:space="preserve"> </w:t>
      </w:r>
      <w:r w:rsidRPr="00570CF5" w:rsidR="00570CF5">
        <w:t xml:space="preserve">LUKŠA LEŠIĆ, </w:t>
      </w:r>
      <w:proofErr w:type="spellStart"/>
      <w:r w:rsidRPr="00570CF5" w:rsidR="00570CF5">
        <w:t>vl</w:t>
      </w:r>
      <w:proofErr w:type="spellEnd"/>
      <w:r w:rsidRPr="00570CF5" w:rsidR="00570CF5">
        <w:t xml:space="preserve">. obrta BOATENG, </w:t>
      </w:r>
      <w:r w:rsidRPr="00570CF5">
        <w:t>OIB:</w:t>
      </w:r>
      <w:r w:rsidRPr="00570CF5" w:rsidR="00570CF5">
        <w:t xml:space="preserve"> 45722716810, </w:t>
      </w:r>
      <w:r w:rsidRPr="00570CF5">
        <w:t xml:space="preserve"> </w:t>
      </w:r>
      <w:r w:rsidRPr="00570CF5" w:rsidR="00570CF5">
        <w:t>Pod Stražu 5, 20290 Lastovo</w:t>
      </w:r>
      <w:r w:rsidR="00570CF5">
        <w:t xml:space="preserve">, </w:t>
      </w:r>
      <w:r w:rsidRPr="00570CF5">
        <w:t xml:space="preserve"> prijavio tražbinu u iznosu od </w:t>
      </w:r>
      <w:r w:rsidRPr="00570CF5" w:rsidR="00570CF5">
        <w:t>6.705,</w:t>
      </w:r>
      <w:r w:rsidR="001A2D67">
        <w:t>00</w:t>
      </w:r>
      <w:r w:rsidRPr="00570CF5">
        <w:t xml:space="preserve"> EUR, iz osnova računa za usluge.</w:t>
      </w:r>
    </w:p>
    <w:p w:rsidRPr="00E13DF7" w:rsidR="00DF3E2A" w:rsidP="00272DEB" w:rsidRDefault="00DF3E2A" w14:paraId="10E80DF2" w14:textId="41E7D429">
      <w:pPr>
        <w:pStyle w:val="Default"/>
        <w:jc w:val="both"/>
      </w:pPr>
      <w:r>
        <w:t>1</w:t>
      </w:r>
      <w:r w:rsidR="00570CF5">
        <w:t>7</w:t>
      </w:r>
      <w:r w:rsidRPr="00C70FE1">
        <w:t>.</w:t>
      </w:r>
      <w:r w:rsidR="00272DEB">
        <w:t xml:space="preserve"> </w:t>
      </w:r>
      <w:r w:rsidRPr="00E13DF7" w:rsidR="00570CF5">
        <w:t xml:space="preserve">ARBONA d.o.o., </w:t>
      </w:r>
      <w:r w:rsidRPr="00E13DF7">
        <w:t>OIB:</w:t>
      </w:r>
      <w:r w:rsidRPr="00E13DF7" w:rsidR="00570CF5">
        <w:t xml:space="preserve"> 59297630057, </w:t>
      </w:r>
      <w:r w:rsidRPr="00E13DF7">
        <w:t xml:space="preserve"> </w:t>
      </w:r>
      <w:r w:rsidRPr="00E13DF7" w:rsidR="00570CF5">
        <w:t xml:space="preserve">Horvatova 82, 10000 Zagreb, </w:t>
      </w:r>
      <w:r w:rsidRPr="00E13DF7">
        <w:t xml:space="preserve">  prijavio tražbinu u iznosu od </w:t>
      </w:r>
      <w:r w:rsidRPr="00E13DF7" w:rsidR="00570CF5">
        <w:t>2.333,95</w:t>
      </w:r>
      <w:r w:rsidRPr="00E13DF7">
        <w:t xml:space="preserve"> EUR, iz osnova računa za usluge.</w:t>
      </w:r>
    </w:p>
    <w:p w:rsidR="00F1745F" w:rsidP="00F1745F" w:rsidRDefault="00F1745F" w14:paraId="4DCFE6C7" w14:textId="443BF2BE">
      <w:pPr>
        <w:pStyle w:val="Default"/>
      </w:pPr>
    </w:p>
    <w:p w:rsidR="00F1745F" w:rsidP="00272DEB" w:rsidRDefault="00F1745F" w14:paraId="3BD5417A" w14:textId="286ACA43">
      <w:pPr>
        <w:autoSpaceDE w:val="false"/>
        <w:autoSpaceDN w:val="false"/>
        <w:adjustRightInd w:val="false"/>
        <w:ind w:firstLine="708"/>
        <w:jc w:val="both"/>
        <w:rPr>
          <w:rFonts w:ascii="Arial" w:hAnsi="Arial" w:cs="Arial"/>
          <w:szCs w:val="24"/>
        </w:rPr>
      </w:pPr>
      <w:r>
        <w:rPr>
          <w:rFonts w:ascii="Arial" w:hAnsi="Arial" w:cs="Arial"/>
          <w:szCs w:val="24"/>
        </w:rPr>
        <w:t>Stečajni upravitelj izjavljuje da priznaje  u cijelosti  tražbine vjerovnika I. i II. višeg isplatnog reda koje su navedene kao priznate u tablici prija</w:t>
      </w:r>
      <w:r w:rsidR="00272DEB">
        <w:rPr>
          <w:rFonts w:ascii="Arial" w:hAnsi="Arial" w:cs="Arial"/>
          <w:szCs w:val="24"/>
        </w:rPr>
        <w:t xml:space="preserve">vljenih i ispitanih tražbina od </w:t>
      </w:r>
      <w:r>
        <w:rPr>
          <w:rFonts w:ascii="Arial" w:hAnsi="Arial" w:cs="Arial"/>
          <w:szCs w:val="24"/>
        </w:rPr>
        <w:t>1</w:t>
      </w:r>
      <w:r w:rsidR="00570CF5">
        <w:rPr>
          <w:rFonts w:ascii="Arial" w:hAnsi="Arial" w:cs="Arial"/>
          <w:szCs w:val="24"/>
        </w:rPr>
        <w:t>5</w:t>
      </w:r>
      <w:r>
        <w:rPr>
          <w:rFonts w:ascii="Arial" w:hAnsi="Arial" w:cs="Arial"/>
          <w:szCs w:val="24"/>
        </w:rPr>
        <w:t>.</w:t>
      </w:r>
      <w:r w:rsidR="00272DEB">
        <w:rPr>
          <w:rFonts w:ascii="Arial" w:hAnsi="Arial" w:cs="Arial"/>
          <w:szCs w:val="24"/>
        </w:rPr>
        <w:t xml:space="preserve"> </w:t>
      </w:r>
      <w:r>
        <w:rPr>
          <w:rFonts w:ascii="Arial" w:hAnsi="Arial" w:cs="Arial"/>
          <w:szCs w:val="24"/>
        </w:rPr>
        <w:t xml:space="preserve">listopada 2025., jer </w:t>
      </w:r>
      <w:r w:rsidR="00272DEB">
        <w:rPr>
          <w:rFonts w:ascii="Arial" w:hAnsi="Arial" w:cs="Arial"/>
          <w:szCs w:val="24"/>
        </w:rPr>
        <w:t xml:space="preserve">da se temelje na vjerodostojnim </w:t>
      </w:r>
      <w:r>
        <w:rPr>
          <w:rFonts w:ascii="Arial" w:hAnsi="Arial" w:cs="Arial"/>
          <w:szCs w:val="24"/>
        </w:rPr>
        <w:t>odnosno ovršnim ispravama,</w:t>
      </w:r>
      <w:r w:rsidR="00570CF5">
        <w:rPr>
          <w:rFonts w:ascii="Arial" w:hAnsi="Arial" w:cs="Arial"/>
          <w:szCs w:val="24"/>
        </w:rPr>
        <w:t xml:space="preserve"> dok da se usporavaju prijave tražbina vjerovnika kako slijedi: </w:t>
      </w:r>
    </w:p>
    <w:p w:rsidRPr="007D7237" w:rsidR="00570CF5" w:rsidP="00272DEB" w:rsidRDefault="00570CF5" w14:paraId="29951BED" w14:textId="04BEEC3B">
      <w:pPr>
        <w:autoSpaceDE w:val="false"/>
        <w:autoSpaceDN w:val="false"/>
        <w:adjustRightInd w:val="false"/>
        <w:jc w:val="both"/>
        <w:rPr>
          <w:rFonts w:ascii="Arial" w:hAnsi="Arial" w:cs="Arial"/>
          <w:color w:val="000000"/>
          <w:szCs w:val="24"/>
        </w:rPr>
      </w:pPr>
      <w:r w:rsidRPr="00570CF5">
        <w:rPr>
          <w:rFonts w:ascii="Arial" w:hAnsi="Arial" w:cs="Arial"/>
          <w:color w:val="000000"/>
          <w:szCs w:val="24"/>
        </w:rPr>
        <w:t>Ad.11. Iznos od 61,75 EUR prijavljen po osnovi troška sudske pristojbe na prijavu u stečajni postupak neće se ispitati iz razloga jer se radi o tražbini nižeg isplatnog reda koji vjerovnici rješenjem o otvaranju stečajnog postupka nisu bili pozvani prijaviti. Sud će na prijedlog</w:t>
      </w:r>
      <w:r w:rsidR="007D7237">
        <w:rPr>
          <w:rFonts w:ascii="Arial" w:hAnsi="Arial" w:cs="Arial"/>
          <w:color w:val="000000"/>
          <w:szCs w:val="24"/>
        </w:rPr>
        <w:t xml:space="preserve"> stečajnog upravitelja</w:t>
      </w:r>
      <w:r w:rsidRPr="00570CF5">
        <w:rPr>
          <w:rFonts w:ascii="Arial" w:hAnsi="Arial" w:cs="Arial"/>
          <w:color w:val="000000"/>
          <w:szCs w:val="24"/>
        </w:rPr>
        <w:t>, posebnim rješenjem prijavu tražbine po ovoj osnovi odbaciti kao preuranjenu.</w:t>
      </w:r>
    </w:p>
    <w:p w:rsidRPr="007D7237" w:rsidR="00570CF5" w:rsidP="00272DEB" w:rsidRDefault="00570CF5" w14:paraId="65E5830D" w14:textId="5EC9B0FE">
      <w:pPr>
        <w:autoSpaceDE w:val="false"/>
        <w:autoSpaceDN w:val="false"/>
        <w:adjustRightInd w:val="false"/>
        <w:jc w:val="both"/>
        <w:rPr>
          <w:rFonts w:ascii="Arial" w:hAnsi="Arial" w:cs="Arial"/>
          <w:color w:val="000000"/>
          <w:szCs w:val="24"/>
        </w:rPr>
      </w:pPr>
      <w:r w:rsidRPr="00570CF5">
        <w:rPr>
          <w:rFonts w:ascii="Arial" w:hAnsi="Arial" w:cs="Arial"/>
          <w:color w:val="000000"/>
          <w:szCs w:val="24"/>
        </w:rPr>
        <w:t>Ad.12. Vjerovniku se osporava ukupan iznos od 357,51 EUR i to prijavljen po osnovi zakonskih zateznih kamata, a iz razloga jer je vjerovnik prija</w:t>
      </w:r>
      <w:r w:rsidR="00272DEB">
        <w:rPr>
          <w:rFonts w:ascii="Arial" w:hAnsi="Arial" w:cs="Arial"/>
          <w:color w:val="000000"/>
          <w:szCs w:val="24"/>
        </w:rPr>
        <w:t>vio kamate do dana 09.08.2025.</w:t>
      </w:r>
      <w:r w:rsidRPr="00570CF5">
        <w:rPr>
          <w:rFonts w:ascii="Arial" w:hAnsi="Arial" w:cs="Arial"/>
          <w:color w:val="000000"/>
          <w:szCs w:val="24"/>
        </w:rPr>
        <w:t xml:space="preserve"> umjesto do dana otvaranja stečajnog postupka, 2.) iznos od 100,00 EUR prijavljen po osnovi troška sastava opomene pred tužbu, a iz razloga jer vjerovnik </w:t>
      </w:r>
      <w:r w:rsidRPr="00570CF5">
        <w:rPr>
          <w:rFonts w:ascii="Arial" w:hAnsi="Arial" w:cs="Arial"/>
          <w:color w:val="000000"/>
          <w:szCs w:val="24"/>
        </w:rPr>
        <w:lastRenderedPageBreak/>
        <w:t>nema pravo potraživati navedenu tražbinu u stečajnom postupku te 3.) iznos od 100,00 EUR prijavljen po osnovi troška sastava izjave o raskidu ugovora, a iz razloga jer vjerovnik nema pravo potraživati navedenu tražbinu u stečajnom postupku.</w:t>
      </w:r>
    </w:p>
    <w:p w:rsidRPr="007D7237" w:rsidR="00570CF5" w:rsidP="00272DEB" w:rsidRDefault="00570CF5" w14:paraId="753C1CF0" w14:textId="77777777">
      <w:pPr>
        <w:autoSpaceDE w:val="false"/>
        <w:autoSpaceDN w:val="false"/>
        <w:adjustRightInd w:val="false"/>
        <w:jc w:val="both"/>
        <w:rPr>
          <w:rFonts w:ascii="Arial" w:hAnsi="Arial" w:cs="Arial"/>
          <w:color w:val="000000"/>
          <w:szCs w:val="24"/>
        </w:rPr>
      </w:pPr>
      <w:r w:rsidRPr="00570CF5">
        <w:rPr>
          <w:rFonts w:ascii="Arial" w:hAnsi="Arial" w:cs="Arial"/>
          <w:color w:val="000000"/>
          <w:szCs w:val="24"/>
        </w:rPr>
        <w:t>Ad.13. U prijavi tražbine vjerovnika navedeno je da potražuje iznos od 2.385,00 EUR uvećano za zakonske zatezne kamate no vjerovnik nije dostavio obračun kamata niti je specificirao iznos koji potražuje po osnovi zakonskih zateznih kamata stoga tražbina nije ni ispitana u odnosu na kamate već samo u odnosu na glavnicu.</w:t>
      </w:r>
    </w:p>
    <w:p w:rsidRPr="007D7237" w:rsidR="00570CF5" w:rsidP="00272DEB" w:rsidRDefault="007D7237" w14:paraId="2BAE3022" w14:textId="14B566E9">
      <w:pPr>
        <w:autoSpaceDE w:val="false"/>
        <w:autoSpaceDN w:val="false"/>
        <w:adjustRightInd w:val="false"/>
        <w:jc w:val="both"/>
        <w:rPr>
          <w:rFonts w:ascii="Arial" w:hAnsi="Arial" w:cs="Arial"/>
          <w:color w:val="000000"/>
          <w:szCs w:val="24"/>
        </w:rPr>
      </w:pPr>
      <w:r w:rsidRPr="007D7237">
        <w:rPr>
          <w:rFonts w:ascii="Arial" w:hAnsi="Arial" w:cs="Arial"/>
          <w:color w:val="000000"/>
          <w:szCs w:val="24"/>
        </w:rPr>
        <w:t>Ad.14. Vjerovniku se osporava iznos od 250,00 EUR prijavljen po osnovi troška sastava odgovora na žalbu u parničnom postupku koji se vodi pred Trgovačkim su</w:t>
      </w:r>
      <w:r w:rsidR="00272DEB">
        <w:rPr>
          <w:rFonts w:ascii="Arial" w:hAnsi="Arial" w:cs="Arial"/>
          <w:color w:val="000000"/>
          <w:szCs w:val="24"/>
        </w:rPr>
        <w:t>dom u Splitu pod posl.</w:t>
      </w:r>
      <w:r w:rsidRPr="007D7237">
        <w:rPr>
          <w:rFonts w:ascii="Arial" w:hAnsi="Arial" w:cs="Arial"/>
          <w:color w:val="000000"/>
          <w:szCs w:val="24"/>
        </w:rPr>
        <w:t>br. Povrv-252/2024, a sve iz razloga jer je presudom Trgovačkog</w:t>
      </w:r>
      <w:r w:rsidR="00272DEB">
        <w:rPr>
          <w:rFonts w:ascii="Arial" w:hAnsi="Arial" w:cs="Arial"/>
          <w:color w:val="000000"/>
          <w:szCs w:val="24"/>
        </w:rPr>
        <w:t xml:space="preserve"> suda u Splitu od 15.04.2025. </w:t>
      </w:r>
      <w:r w:rsidRPr="007D7237">
        <w:rPr>
          <w:rFonts w:ascii="Arial" w:hAnsi="Arial" w:cs="Arial"/>
          <w:color w:val="000000"/>
          <w:szCs w:val="24"/>
        </w:rPr>
        <w:t xml:space="preserve">pod posl.br. Povrv-252/2024-6 tužitelju odbijen zahtjev za nadoknadom navedenog troška. </w:t>
      </w:r>
    </w:p>
    <w:p w:rsidR="00F1745F" w:rsidP="00272DEB" w:rsidRDefault="00F1745F" w14:paraId="7F3DAF59" w14:textId="77777777">
      <w:pPr>
        <w:jc w:val="both"/>
        <w:rPr>
          <w:rFonts w:ascii="Arial" w:hAnsi="Arial" w:cs="Arial"/>
          <w:szCs w:val="24"/>
        </w:rPr>
      </w:pPr>
      <w:r>
        <w:rPr>
          <w:rFonts w:ascii="Arial" w:hAnsi="Arial" w:cs="Arial"/>
          <w:szCs w:val="24"/>
        </w:rPr>
        <w:tab/>
      </w:r>
    </w:p>
    <w:p w:rsidR="00F1745F" w:rsidP="00272DEB" w:rsidRDefault="001A2D67" w14:paraId="7C7CD4DA" w14:textId="5DC38686">
      <w:pPr>
        <w:ind w:firstLine="708"/>
        <w:jc w:val="both"/>
        <w:rPr>
          <w:rFonts w:ascii="Arial" w:hAnsi="Arial" w:cs="Arial"/>
          <w:szCs w:val="24"/>
        </w:rPr>
      </w:pPr>
      <w:r>
        <w:rPr>
          <w:rFonts w:ascii="Arial" w:hAnsi="Arial" w:cs="Arial"/>
          <w:szCs w:val="24"/>
        </w:rPr>
        <w:t xml:space="preserve">Prisutni zastupnik po zakonu </w:t>
      </w:r>
      <w:r w:rsidR="00F1745F">
        <w:rPr>
          <w:rFonts w:ascii="Arial" w:hAnsi="Arial" w:cs="Arial"/>
          <w:szCs w:val="24"/>
        </w:rPr>
        <w:t>vjerovnika</w:t>
      </w:r>
      <w:r w:rsidR="00F1745F">
        <w:rPr>
          <w:rFonts w:ascii="Arial" w:hAnsi="Arial" w:cs="Arial"/>
          <w:color w:val="000000"/>
          <w:szCs w:val="24"/>
        </w:rPr>
        <w:t xml:space="preserve"> </w:t>
      </w:r>
      <w:r>
        <w:rPr>
          <w:rFonts w:ascii="Arial" w:hAnsi="Arial" w:cs="Arial"/>
          <w:color w:val="000000"/>
          <w:szCs w:val="24"/>
        </w:rPr>
        <w:t>Republike Hrvatske</w:t>
      </w:r>
      <w:r w:rsidR="00F1745F">
        <w:rPr>
          <w:rFonts w:ascii="Arial" w:hAnsi="Arial" w:cs="Arial"/>
          <w:szCs w:val="24"/>
        </w:rPr>
        <w:t xml:space="preserve"> izjavljuje da ne osporava prijavu drugog vjerovnika koju je na ovom ročištu priznao stečajni upravitelj.</w:t>
      </w:r>
    </w:p>
    <w:p w:rsidR="00B27799" w:rsidP="00272DEB" w:rsidRDefault="00B27799" w14:paraId="310CA98A" w14:textId="7DFD37CA">
      <w:pPr>
        <w:ind w:firstLine="708"/>
        <w:jc w:val="both"/>
        <w:rPr>
          <w:rFonts w:ascii="Arial" w:hAnsi="Arial" w:cs="Arial"/>
          <w:szCs w:val="24"/>
        </w:rPr>
      </w:pPr>
      <w:r>
        <w:rPr>
          <w:rFonts w:ascii="Arial" w:hAnsi="Arial" w:cs="Arial"/>
          <w:szCs w:val="24"/>
        </w:rPr>
        <w:t>U odnosu na prijavu nedostatnosti stečajne mase stečajnog upravitelja iz podneska od 15. listopada 2025. zakonski zastupnik ovog vjerovnika izjavljuje da nema primjedbi, a odluka o daljnjem tijeku postupka prepušta se sudu.</w:t>
      </w:r>
    </w:p>
    <w:p w:rsidR="00F1745F" w:rsidP="00F1745F" w:rsidRDefault="00F1745F" w14:paraId="5BFEA235" w14:textId="77777777">
      <w:pPr>
        <w:rPr>
          <w:rFonts w:ascii="Arial" w:hAnsi="Arial" w:cs="Arial"/>
          <w:szCs w:val="24"/>
        </w:rPr>
      </w:pPr>
    </w:p>
    <w:p w:rsidR="00F1745F" w:rsidP="00F1745F" w:rsidRDefault="00272DEB" w14:paraId="52A1C490" w14:textId="572240B3">
      <w:pPr>
        <w:rPr>
          <w:rFonts w:ascii="Arial" w:hAnsi="Arial" w:cs="Arial"/>
          <w:szCs w:val="24"/>
        </w:rPr>
      </w:pPr>
      <w:r>
        <w:rPr>
          <w:rFonts w:ascii="Arial" w:hAnsi="Arial" w:cs="Arial"/>
          <w:szCs w:val="24"/>
        </w:rPr>
        <w:t>Sud donosi sljedeći</w:t>
      </w:r>
    </w:p>
    <w:p w:rsidR="00272DEB" w:rsidP="00F1745F" w:rsidRDefault="00272DEB" w14:paraId="4E5AFCCC" w14:textId="77777777">
      <w:pPr>
        <w:jc w:val="center"/>
        <w:rPr>
          <w:rFonts w:ascii="Arial" w:hAnsi="Arial" w:cs="Arial"/>
          <w:szCs w:val="24"/>
        </w:rPr>
      </w:pPr>
    </w:p>
    <w:p w:rsidR="00F1745F" w:rsidP="00F1745F" w:rsidRDefault="00F1745F" w14:paraId="22FEA513" w14:textId="5818E6CC">
      <w:pPr>
        <w:jc w:val="center"/>
        <w:rPr>
          <w:rFonts w:ascii="Arial" w:hAnsi="Arial" w:cs="Arial"/>
          <w:szCs w:val="24"/>
        </w:rPr>
      </w:pPr>
      <w:r>
        <w:rPr>
          <w:rFonts w:ascii="Arial" w:hAnsi="Arial" w:cs="Arial"/>
          <w:szCs w:val="24"/>
        </w:rPr>
        <w:t xml:space="preserve">z a k l j u č a k </w:t>
      </w:r>
    </w:p>
    <w:p w:rsidR="00F1745F" w:rsidP="00F1745F" w:rsidRDefault="00F1745F" w14:paraId="1E0F9ECC" w14:textId="77777777">
      <w:pPr>
        <w:jc w:val="center"/>
        <w:rPr>
          <w:rFonts w:ascii="Arial" w:hAnsi="Arial" w:cs="Arial"/>
          <w:szCs w:val="24"/>
        </w:rPr>
      </w:pPr>
    </w:p>
    <w:p w:rsidR="00F1745F" w:rsidP="00272DEB" w:rsidRDefault="00F1745F" w14:paraId="584BCA3B" w14:textId="0A572BC9">
      <w:pPr>
        <w:ind w:firstLine="708"/>
        <w:jc w:val="both"/>
        <w:rPr>
          <w:rFonts w:ascii="Arial" w:hAnsi="Arial" w:cs="Arial"/>
          <w:szCs w:val="24"/>
        </w:rPr>
      </w:pPr>
      <w:r>
        <w:rPr>
          <w:rFonts w:ascii="Arial" w:hAnsi="Arial" w:cs="Arial"/>
          <w:szCs w:val="24"/>
        </w:rPr>
        <w:t xml:space="preserve">Sukladno izjašnjenju stečajnog upravitelja na ispitnom ročištu stečajni sudac izradit će tablicu ispitanih tražbina te donijeti rješenje o utvrđivanju tražbina, time da će pisani </w:t>
      </w:r>
      <w:proofErr w:type="spellStart"/>
      <w:r>
        <w:rPr>
          <w:rFonts w:ascii="Arial" w:hAnsi="Arial" w:cs="Arial"/>
          <w:szCs w:val="24"/>
        </w:rPr>
        <w:t>otpravak</w:t>
      </w:r>
      <w:proofErr w:type="spellEnd"/>
      <w:r w:rsidR="001A2D67">
        <w:rPr>
          <w:rFonts w:ascii="Arial" w:hAnsi="Arial" w:cs="Arial"/>
          <w:szCs w:val="24"/>
        </w:rPr>
        <w:t xml:space="preserve"> biti dostavljen samo stečajnom upravitelju</w:t>
      </w:r>
      <w:r w:rsidR="007D7237">
        <w:rPr>
          <w:rFonts w:ascii="Arial" w:hAnsi="Arial" w:cs="Arial"/>
          <w:szCs w:val="24"/>
        </w:rPr>
        <w:t xml:space="preserve"> i vjerovnicima čija je tražbina osporena.</w:t>
      </w:r>
      <w:r>
        <w:rPr>
          <w:rFonts w:ascii="Arial" w:hAnsi="Arial" w:cs="Arial"/>
          <w:szCs w:val="24"/>
        </w:rPr>
        <w:t xml:space="preserve"> </w:t>
      </w:r>
    </w:p>
    <w:p w:rsidR="00F1745F" w:rsidP="00272DEB" w:rsidRDefault="00F1745F" w14:paraId="6E9A1644" w14:textId="77777777">
      <w:pPr>
        <w:jc w:val="both"/>
        <w:rPr>
          <w:rFonts w:ascii="Arial" w:hAnsi="Arial" w:cs="Arial"/>
          <w:szCs w:val="24"/>
        </w:rPr>
      </w:pPr>
    </w:p>
    <w:p w:rsidR="00F1745F" w:rsidP="00272DEB" w:rsidRDefault="00F1745F" w14:paraId="285530EE" w14:textId="77777777">
      <w:pPr>
        <w:ind w:firstLine="708"/>
        <w:jc w:val="both"/>
        <w:rPr>
          <w:rFonts w:ascii="Arial" w:hAnsi="Arial" w:cs="Arial"/>
          <w:szCs w:val="24"/>
        </w:rPr>
      </w:pPr>
      <w:proofErr w:type="spellStart"/>
      <w:r>
        <w:rPr>
          <w:rFonts w:ascii="Arial" w:hAnsi="Arial" w:cs="Arial"/>
          <w:szCs w:val="24"/>
        </w:rPr>
        <w:t>Otpravak</w:t>
      </w:r>
      <w:proofErr w:type="spellEnd"/>
      <w:r>
        <w:rPr>
          <w:rFonts w:ascii="Arial" w:hAnsi="Arial" w:cs="Arial"/>
          <w:szCs w:val="24"/>
        </w:rPr>
        <w:t xml:space="preserve"> rješenja bit će istaknut na e-oglasnoj ploči ovog suda. </w:t>
      </w:r>
    </w:p>
    <w:p w:rsidR="00F1745F" w:rsidP="00F1745F" w:rsidRDefault="00F1745F" w14:paraId="6742E89C" w14:textId="77777777">
      <w:pPr>
        <w:rPr>
          <w:rFonts w:ascii="Arial" w:hAnsi="Arial" w:cs="Arial"/>
          <w:szCs w:val="24"/>
        </w:rPr>
      </w:pPr>
    </w:p>
    <w:p w:rsidR="00F1745F" w:rsidP="00F1745F" w:rsidRDefault="00F1745F" w14:paraId="0CE293D3" w14:textId="77777777">
      <w:pPr>
        <w:jc w:val="center"/>
        <w:rPr>
          <w:rFonts w:ascii="Arial" w:hAnsi="Arial" w:cs="Arial"/>
          <w:szCs w:val="24"/>
        </w:rPr>
      </w:pPr>
      <w:r>
        <w:rPr>
          <w:rFonts w:ascii="Arial" w:hAnsi="Arial" w:cs="Arial"/>
          <w:szCs w:val="24"/>
        </w:rPr>
        <w:t>I Z V J E Š T A J N O      R O Č I Š T E</w:t>
      </w:r>
    </w:p>
    <w:p w:rsidR="00F1745F" w:rsidP="00F1745F" w:rsidRDefault="00F1745F" w14:paraId="6B4DAF63" w14:textId="77777777">
      <w:pPr>
        <w:rPr>
          <w:rFonts w:ascii="Arial" w:hAnsi="Arial" w:cs="Arial"/>
          <w:szCs w:val="24"/>
        </w:rPr>
      </w:pPr>
    </w:p>
    <w:p w:rsidR="00F1745F" w:rsidP="00F1745F" w:rsidRDefault="00F1745F" w14:paraId="1E4E497A" w14:textId="55D6DD0D">
      <w:pPr>
        <w:rPr>
          <w:rFonts w:ascii="Arial" w:hAnsi="Arial" w:cs="Arial"/>
          <w:szCs w:val="24"/>
        </w:rPr>
      </w:pPr>
      <w:r>
        <w:rPr>
          <w:rFonts w:ascii="Arial" w:hAnsi="Arial" w:cs="Arial"/>
          <w:szCs w:val="24"/>
        </w:rPr>
        <w:t>Početak u 1</w:t>
      </w:r>
      <w:r w:rsidR="007D7237">
        <w:rPr>
          <w:rFonts w:ascii="Arial" w:hAnsi="Arial" w:cs="Arial"/>
          <w:szCs w:val="24"/>
        </w:rPr>
        <w:t>0</w:t>
      </w:r>
      <w:r w:rsidR="00272DEB">
        <w:rPr>
          <w:rFonts w:ascii="Arial" w:hAnsi="Arial" w:cs="Arial"/>
          <w:szCs w:val="24"/>
        </w:rPr>
        <w:t>:</w:t>
      </w:r>
      <w:r w:rsidR="007D7237">
        <w:rPr>
          <w:rFonts w:ascii="Arial" w:hAnsi="Arial" w:cs="Arial"/>
          <w:szCs w:val="24"/>
        </w:rPr>
        <w:t>1</w:t>
      </w:r>
      <w:r>
        <w:rPr>
          <w:rFonts w:ascii="Arial" w:hAnsi="Arial" w:cs="Arial"/>
          <w:szCs w:val="24"/>
        </w:rPr>
        <w:t>5 sati.</w:t>
      </w:r>
    </w:p>
    <w:p w:rsidR="00F1745F" w:rsidP="00F1745F" w:rsidRDefault="00F1745F" w14:paraId="3C657F00" w14:textId="77777777">
      <w:pPr>
        <w:rPr>
          <w:rFonts w:ascii="Arial" w:hAnsi="Arial" w:cs="Arial"/>
          <w:szCs w:val="24"/>
        </w:rPr>
      </w:pPr>
    </w:p>
    <w:p w:rsidR="00F1745F" w:rsidP="00272DEB" w:rsidRDefault="00F1745F" w14:paraId="1CC5E6E3" w14:textId="224D6365">
      <w:pPr>
        <w:jc w:val="both"/>
        <w:rPr>
          <w:rFonts w:ascii="Arial" w:hAnsi="Arial" w:cs="Arial"/>
          <w:szCs w:val="24"/>
        </w:rPr>
      </w:pPr>
      <w:r>
        <w:rPr>
          <w:rFonts w:ascii="Arial" w:hAnsi="Arial" w:cs="Arial"/>
          <w:szCs w:val="24"/>
        </w:rPr>
        <w:tab/>
        <w:t>Utvrđuje se da su n</w:t>
      </w:r>
      <w:r w:rsidR="00272DEB">
        <w:rPr>
          <w:rFonts w:ascii="Arial" w:hAnsi="Arial" w:cs="Arial"/>
          <w:szCs w:val="24"/>
        </w:rPr>
        <w:t xml:space="preserve">a izvještajnom </w:t>
      </w:r>
      <w:r w:rsidR="001A2D67">
        <w:rPr>
          <w:rFonts w:ascii="Arial" w:hAnsi="Arial" w:cs="Arial"/>
          <w:szCs w:val="24"/>
        </w:rPr>
        <w:t>ročištu prisutan isti vjerovnik koji je bio prisutan</w:t>
      </w:r>
      <w:r>
        <w:rPr>
          <w:rFonts w:ascii="Arial" w:hAnsi="Arial" w:cs="Arial"/>
          <w:szCs w:val="24"/>
        </w:rPr>
        <w:t xml:space="preserve"> na ispitnom ročištu.</w:t>
      </w:r>
    </w:p>
    <w:p w:rsidR="00F1745F" w:rsidP="00272DEB" w:rsidRDefault="00F1745F" w14:paraId="6F375BAB" w14:textId="77777777">
      <w:pPr>
        <w:jc w:val="both"/>
        <w:rPr>
          <w:rFonts w:ascii="Arial" w:hAnsi="Arial" w:cs="Arial"/>
          <w:szCs w:val="24"/>
        </w:rPr>
      </w:pPr>
    </w:p>
    <w:p w:rsidR="00F1745F" w:rsidP="00272DEB" w:rsidRDefault="00F1745F" w14:paraId="39C49AB8" w14:textId="7A78935C">
      <w:pPr>
        <w:ind w:firstLine="708"/>
        <w:jc w:val="both"/>
        <w:rPr>
          <w:rFonts w:ascii="Arial" w:hAnsi="Arial" w:cs="Arial"/>
          <w:szCs w:val="24"/>
        </w:rPr>
      </w:pPr>
      <w:r>
        <w:rPr>
          <w:rFonts w:ascii="Arial" w:hAnsi="Arial" w:cs="Arial"/>
          <w:szCs w:val="24"/>
        </w:rPr>
        <w:t>Utvrđuje se da je</w:t>
      </w:r>
      <w:r w:rsidR="00272DEB">
        <w:rPr>
          <w:rFonts w:ascii="Arial" w:hAnsi="Arial" w:cs="Arial"/>
          <w:szCs w:val="24"/>
        </w:rPr>
        <w:t xml:space="preserve"> stečajni upravitelj ovom sudu</w:t>
      </w:r>
      <w:r>
        <w:rPr>
          <w:rFonts w:ascii="Arial" w:hAnsi="Arial" w:cs="Arial"/>
          <w:szCs w:val="24"/>
        </w:rPr>
        <w:t xml:space="preserve"> 1</w:t>
      </w:r>
      <w:r w:rsidR="007D7237">
        <w:rPr>
          <w:rFonts w:ascii="Arial" w:hAnsi="Arial" w:cs="Arial"/>
          <w:szCs w:val="24"/>
        </w:rPr>
        <w:t>5</w:t>
      </w:r>
      <w:r>
        <w:rPr>
          <w:rFonts w:ascii="Arial" w:hAnsi="Arial" w:cs="Arial"/>
          <w:szCs w:val="24"/>
        </w:rPr>
        <w:t>. listopada 2025. dostavio izvješće o gospodarskom položaju stečajnog dužnika i njegovim uzrocima i predračun troškova stečajnog post</w:t>
      </w:r>
      <w:r w:rsidR="00E1776D">
        <w:rPr>
          <w:rFonts w:ascii="Arial" w:hAnsi="Arial" w:cs="Arial"/>
          <w:szCs w:val="24"/>
        </w:rPr>
        <w:t>upka te da su predmetna pismena</w:t>
      </w:r>
      <w:r>
        <w:rPr>
          <w:rFonts w:ascii="Arial" w:hAnsi="Arial" w:cs="Arial"/>
          <w:szCs w:val="24"/>
        </w:rPr>
        <w:t xml:space="preserve"> ista</w:t>
      </w:r>
      <w:r w:rsidR="00272DEB">
        <w:rPr>
          <w:rFonts w:ascii="Arial" w:hAnsi="Arial" w:cs="Arial"/>
          <w:szCs w:val="24"/>
        </w:rPr>
        <w:t xml:space="preserve">knuta na e-oglasnoj ploči dana </w:t>
      </w:r>
      <w:r w:rsidR="007D7237">
        <w:rPr>
          <w:rFonts w:ascii="Arial" w:hAnsi="Arial" w:cs="Arial"/>
          <w:szCs w:val="24"/>
        </w:rPr>
        <w:t>15</w:t>
      </w:r>
      <w:r>
        <w:rPr>
          <w:rFonts w:ascii="Arial" w:hAnsi="Arial" w:cs="Arial"/>
          <w:szCs w:val="24"/>
        </w:rPr>
        <w:t>.</w:t>
      </w:r>
      <w:r w:rsidR="00272DEB">
        <w:rPr>
          <w:rFonts w:ascii="Arial" w:hAnsi="Arial" w:cs="Arial"/>
          <w:szCs w:val="24"/>
        </w:rPr>
        <w:t xml:space="preserve"> </w:t>
      </w:r>
      <w:r>
        <w:rPr>
          <w:rFonts w:ascii="Arial" w:hAnsi="Arial" w:cs="Arial"/>
          <w:szCs w:val="24"/>
        </w:rPr>
        <w:t xml:space="preserve">listopada 2025. </w:t>
      </w:r>
    </w:p>
    <w:p w:rsidR="00F1745F" w:rsidP="00272DEB" w:rsidRDefault="00F1745F" w14:paraId="46705864" w14:textId="77777777">
      <w:pPr>
        <w:jc w:val="both"/>
        <w:rPr>
          <w:rFonts w:ascii="Arial" w:hAnsi="Arial" w:cs="Arial"/>
          <w:szCs w:val="24"/>
        </w:rPr>
      </w:pPr>
    </w:p>
    <w:p w:rsidR="00F1745F" w:rsidP="00272DEB" w:rsidRDefault="00F1745F" w14:paraId="5EFBBC1C" w14:textId="2580C9A2">
      <w:pPr>
        <w:jc w:val="both"/>
        <w:rPr>
          <w:rFonts w:ascii="Arial" w:hAnsi="Arial" w:cs="Arial"/>
          <w:szCs w:val="24"/>
        </w:rPr>
      </w:pPr>
      <w:r>
        <w:rPr>
          <w:rFonts w:ascii="Arial" w:hAnsi="Arial" w:cs="Arial"/>
          <w:szCs w:val="24"/>
        </w:rPr>
        <w:tab/>
        <w:t>Stečajni upravitelj izjavljuje kako ostaje u cijelosti kod izvješća o gospodarskom položaju stečajnog dužnika i njegovim uzrocima od 1</w:t>
      </w:r>
      <w:r w:rsidR="007D7237">
        <w:rPr>
          <w:rFonts w:ascii="Arial" w:hAnsi="Arial" w:cs="Arial"/>
          <w:szCs w:val="24"/>
        </w:rPr>
        <w:t>5</w:t>
      </w:r>
      <w:r>
        <w:rPr>
          <w:rFonts w:ascii="Arial" w:hAnsi="Arial" w:cs="Arial"/>
          <w:szCs w:val="24"/>
        </w:rPr>
        <w:t>.</w:t>
      </w:r>
      <w:r w:rsidR="00272DEB">
        <w:rPr>
          <w:rFonts w:ascii="Arial" w:hAnsi="Arial" w:cs="Arial"/>
          <w:szCs w:val="24"/>
        </w:rPr>
        <w:t xml:space="preserve"> </w:t>
      </w:r>
      <w:r>
        <w:rPr>
          <w:rFonts w:ascii="Arial" w:hAnsi="Arial" w:cs="Arial"/>
          <w:szCs w:val="24"/>
        </w:rPr>
        <w:t>listopada 2025. te predloženih odluka.</w:t>
      </w:r>
    </w:p>
    <w:p w:rsidR="00F1745F" w:rsidP="00F1745F" w:rsidRDefault="00F1745F" w14:paraId="40C35993" w14:textId="7EBA2EBF">
      <w:pPr>
        <w:rPr>
          <w:rFonts w:ascii="Arial" w:hAnsi="Arial" w:cs="Arial"/>
          <w:szCs w:val="24"/>
        </w:rPr>
      </w:pPr>
    </w:p>
    <w:p w:rsidR="00F1745F" w:rsidP="00272DEB" w:rsidRDefault="00F1745F" w14:paraId="21502CE1" w14:textId="7B8CC645">
      <w:pPr>
        <w:ind w:firstLine="708"/>
        <w:jc w:val="both"/>
        <w:rPr>
          <w:rFonts w:ascii="Arial" w:hAnsi="Arial" w:cs="Arial"/>
          <w:szCs w:val="24"/>
        </w:rPr>
      </w:pPr>
      <w:r>
        <w:rPr>
          <w:rFonts w:ascii="Arial" w:hAnsi="Arial" w:cs="Arial"/>
          <w:szCs w:val="24"/>
        </w:rPr>
        <w:t xml:space="preserve"> Sud nakon provedene rasprave i izviješća stečajnog upravitelja  utvrđuje da su vje</w:t>
      </w:r>
      <w:r w:rsidR="00272DEB">
        <w:rPr>
          <w:rFonts w:ascii="Arial" w:hAnsi="Arial" w:cs="Arial"/>
          <w:szCs w:val="24"/>
        </w:rPr>
        <w:t>rovnici jednoglasno donijeli sl</w:t>
      </w:r>
      <w:r>
        <w:rPr>
          <w:rFonts w:ascii="Arial" w:hAnsi="Arial" w:cs="Arial"/>
          <w:szCs w:val="24"/>
        </w:rPr>
        <w:t xml:space="preserve">jedeće </w:t>
      </w:r>
    </w:p>
    <w:p w:rsidR="00F1745F" w:rsidP="00F1745F" w:rsidRDefault="00F1745F" w14:paraId="1BD66A5D" w14:textId="77777777">
      <w:pPr>
        <w:ind w:firstLine="708"/>
        <w:rPr>
          <w:rFonts w:ascii="Arial" w:hAnsi="Arial" w:cs="Arial"/>
          <w:szCs w:val="24"/>
        </w:rPr>
      </w:pPr>
    </w:p>
    <w:p w:rsidR="00F1745F" w:rsidP="00F1745F" w:rsidRDefault="00F1745F" w14:paraId="0BBB3539" w14:textId="77777777">
      <w:pPr>
        <w:jc w:val="center"/>
        <w:rPr>
          <w:rFonts w:ascii="Arial" w:hAnsi="Arial" w:cs="Arial"/>
          <w:szCs w:val="24"/>
        </w:rPr>
      </w:pPr>
      <w:r>
        <w:rPr>
          <w:rFonts w:ascii="Arial" w:hAnsi="Arial" w:cs="Arial"/>
          <w:szCs w:val="24"/>
        </w:rPr>
        <w:t>o d l u k e</w:t>
      </w:r>
      <w:r>
        <w:rPr>
          <w:rFonts w:ascii="Arial" w:hAnsi="Arial" w:cs="Arial"/>
          <w:color w:val="000000"/>
          <w:szCs w:val="24"/>
        </w:rPr>
        <w:t xml:space="preserve"> </w:t>
      </w:r>
    </w:p>
    <w:p w:rsidRPr="007D7237" w:rsidR="007D7237" w:rsidP="007D7237" w:rsidRDefault="007D7237" w14:paraId="371D46ED" w14:textId="77777777">
      <w:pPr>
        <w:autoSpaceDE w:val="false"/>
        <w:autoSpaceDN w:val="false"/>
        <w:adjustRightInd w:val="false"/>
        <w:rPr>
          <w:rFonts w:cs="Times New Roman"/>
          <w:color w:val="000000"/>
          <w:szCs w:val="24"/>
        </w:rPr>
      </w:pPr>
    </w:p>
    <w:p w:rsidRPr="007D7237" w:rsidR="007D7237" w:rsidP="00272DEB" w:rsidRDefault="007D7237" w14:paraId="7936C018" w14:textId="77777777">
      <w:pPr>
        <w:numPr>
          <w:ilvl w:val="0"/>
          <w:numId w:val="3"/>
        </w:numPr>
        <w:autoSpaceDE w:val="false"/>
        <w:autoSpaceDN w:val="false"/>
        <w:adjustRightInd w:val="false"/>
        <w:spacing w:after="27"/>
        <w:ind w:left="360" w:hanging="360"/>
        <w:jc w:val="both"/>
        <w:rPr>
          <w:rFonts w:ascii="Arial" w:hAnsi="Arial" w:cs="Arial"/>
          <w:color w:val="000000"/>
          <w:szCs w:val="24"/>
        </w:rPr>
      </w:pPr>
      <w:r w:rsidRPr="007D7237">
        <w:rPr>
          <w:rFonts w:ascii="Arial" w:hAnsi="Arial" w:cs="Arial"/>
          <w:color w:val="000000"/>
          <w:szCs w:val="24"/>
        </w:rPr>
        <w:t xml:space="preserve">Prihvaća se u cijelosti izvješće stečajnog upravitelja o gospodarskom položaju stečajnog dužnika i njegovim uzrocima </w:t>
      </w:r>
    </w:p>
    <w:p w:rsidRPr="007D7237" w:rsidR="007D7237" w:rsidP="00272DEB" w:rsidRDefault="007D7237" w14:paraId="44745C4B" w14:textId="77777777">
      <w:pPr>
        <w:numPr>
          <w:ilvl w:val="0"/>
          <w:numId w:val="3"/>
        </w:numPr>
        <w:autoSpaceDE w:val="false"/>
        <w:autoSpaceDN w:val="false"/>
        <w:adjustRightInd w:val="false"/>
        <w:spacing w:after="27"/>
        <w:ind w:left="360" w:hanging="360"/>
        <w:jc w:val="both"/>
        <w:rPr>
          <w:rFonts w:ascii="Arial" w:hAnsi="Arial" w:cs="Arial"/>
          <w:color w:val="000000"/>
          <w:szCs w:val="24"/>
        </w:rPr>
      </w:pPr>
      <w:r w:rsidRPr="007D7237">
        <w:rPr>
          <w:rFonts w:ascii="Arial" w:hAnsi="Arial" w:cs="Arial"/>
          <w:color w:val="000000"/>
          <w:szCs w:val="24"/>
        </w:rPr>
        <w:t xml:space="preserve">Poslovanje stečajnog dužnika neće se nastaviti (pokrenuti) </w:t>
      </w:r>
    </w:p>
    <w:p w:rsidRPr="007D7237" w:rsidR="007D7237" w:rsidP="00272DEB" w:rsidRDefault="007D7237" w14:paraId="3F058196" w14:textId="7546EDB9">
      <w:pPr>
        <w:numPr>
          <w:ilvl w:val="0"/>
          <w:numId w:val="3"/>
        </w:numPr>
        <w:autoSpaceDE w:val="false"/>
        <w:autoSpaceDN w:val="false"/>
        <w:adjustRightInd w:val="false"/>
        <w:spacing w:after="27"/>
        <w:ind w:left="360" w:hanging="360"/>
        <w:jc w:val="both"/>
        <w:rPr>
          <w:rFonts w:ascii="Arial" w:hAnsi="Arial" w:cs="Arial"/>
          <w:color w:val="000000"/>
          <w:szCs w:val="24"/>
        </w:rPr>
      </w:pPr>
      <w:r w:rsidRPr="007D7237">
        <w:rPr>
          <w:rFonts w:ascii="Arial" w:hAnsi="Arial" w:cs="Arial"/>
          <w:color w:val="000000"/>
          <w:szCs w:val="24"/>
        </w:rPr>
        <w:t>Ovlašćuje se stečajni upravitelj, ukoliko to ocjeni opravdanim, pokrenuti parnicu veće vrijednosti predmeta spora, te izdati odvjetniku punomoć za zastupanje ste</w:t>
      </w:r>
      <w:r w:rsidR="00E1776D">
        <w:rPr>
          <w:rFonts w:ascii="Arial" w:hAnsi="Arial" w:cs="Arial"/>
          <w:color w:val="000000"/>
          <w:szCs w:val="24"/>
        </w:rPr>
        <w:t>čajnog dužnika u tim postupcima, ali da se s odvjetnikom ugovori plaćanje nagrade prema uspjehu u sporu</w:t>
      </w:r>
    </w:p>
    <w:p w:rsidRPr="007D7237" w:rsidR="007D7237" w:rsidP="00272DEB" w:rsidRDefault="007D7237" w14:paraId="51493740" w14:textId="41936F10">
      <w:pPr>
        <w:numPr>
          <w:ilvl w:val="0"/>
          <w:numId w:val="3"/>
        </w:numPr>
        <w:autoSpaceDE w:val="false"/>
        <w:autoSpaceDN w:val="false"/>
        <w:adjustRightInd w:val="false"/>
        <w:spacing w:after="27"/>
        <w:ind w:left="360" w:hanging="360"/>
        <w:jc w:val="both"/>
        <w:rPr>
          <w:rFonts w:ascii="Arial" w:hAnsi="Arial" w:cs="Arial"/>
          <w:color w:val="000000"/>
          <w:szCs w:val="24"/>
        </w:rPr>
      </w:pPr>
      <w:r w:rsidRPr="007D7237">
        <w:rPr>
          <w:rFonts w:ascii="Arial" w:hAnsi="Arial" w:cs="Arial"/>
          <w:color w:val="000000"/>
          <w:szCs w:val="24"/>
        </w:rPr>
        <w:t xml:space="preserve">Ovlašćuje se stečajni upravitelj u parnici koju ovaj stečajni dužnik vodi protiv tuženika BIMEX-PROM d.o.o. iz Zagreba, OIB:38898325247 pred Trgovačkim sudom u Zagrebu pod posl.br. P-3367/2023 povući tužbu i tužbeni zahtjeva pod uvjetom da svaka strana snosi svoje troškove postupka </w:t>
      </w:r>
    </w:p>
    <w:p w:rsidRPr="007D7237" w:rsidR="007D7237" w:rsidP="00272DEB" w:rsidRDefault="007D7237" w14:paraId="00D97157" w14:textId="2B015FB8">
      <w:pPr>
        <w:numPr>
          <w:ilvl w:val="0"/>
          <w:numId w:val="3"/>
        </w:numPr>
        <w:autoSpaceDE w:val="false"/>
        <w:autoSpaceDN w:val="false"/>
        <w:adjustRightInd w:val="false"/>
        <w:ind w:left="360" w:hanging="360"/>
        <w:jc w:val="both"/>
        <w:rPr>
          <w:rFonts w:ascii="Arial" w:hAnsi="Arial" w:cs="Arial"/>
          <w:color w:val="000000"/>
          <w:szCs w:val="24"/>
        </w:rPr>
      </w:pPr>
      <w:r w:rsidRPr="007D7237">
        <w:rPr>
          <w:rFonts w:ascii="Arial" w:hAnsi="Arial" w:cs="Arial"/>
          <w:color w:val="000000"/>
          <w:szCs w:val="24"/>
        </w:rPr>
        <w:t>Odobrava se predračun troškova stečaj</w:t>
      </w:r>
      <w:r w:rsidR="00E1776D">
        <w:rPr>
          <w:rFonts w:ascii="Arial" w:hAnsi="Arial" w:cs="Arial"/>
          <w:color w:val="000000"/>
          <w:szCs w:val="24"/>
        </w:rPr>
        <w:t>nog upravitelja od 15.10.2025.</w:t>
      </w:r>
      <w:r w:rsidRPr="007D7237">
        <w:rPr>
          <w:rFonts w:ascii="Arial" w:hAnsi="Arial" w:cs="Arial"/>
          <w:color w:val="000000"/>
          <w:szCs w:val="24"/>
        </w:rPr>
        <w:t xml:space="preserve"> u iznosu od 13.593,00 EUR </w:t>
      </w:r>
    </w:p>
    <w:p w:rsidR="00F1745F" w:rsidP="00F1745F" w:rsidRDefault="00F1745F" w14:paraId="5EA90919" w14:textId="77777777">
      <w:pPr>
        <w:autoSpaceDE w:val="false"/>
        <w:autoSpaceDN w:val="false"/>
        <w:adjustRightInd w:val="false"/>
        <w:rPr>
          <w:rFonts w:ascii="Arial" w:hAnsi="Arial" w:cs="Arial"/>
          <w:color w:val="000000"/>
          <w:szCs w:val="24"/>
        </w:rPr>
      </w:pPr>
    </w:p>
    <w:p w:rsidR="00F1745F" w:rsidP="00F1745F" w:rsidRDefault="00F1745F" w14:paraId="15CEE0FF" w14:textId="4711CFB8">
      <w:pPr>
        <w:ind w:left="360"/>
        <w:rPr>
          <w:rFonts w:ascii="Arial" w:hAnsi="Arial" w:cs="Arial"/>
          <w:szCs w:val="24"/>
        </w:rPr>
      </w:pPr>
      <w:r>
        <w:rPr>
          <w:rFonts w:ascii="Arial" w:hAnsi="Arial" w:cs="Arial"/>
          <w:szCs w:val="24"/>
        </w:rPr>
        <w:t>Dovršeno u 1</w:t>
      </w:r>
      <w:r w:rsidR="007D7237">
        <w:rPr>
          <w:rFonts w:ascii="Arial" w:hAnsi="Arial" w:cs="Arial"/>
          <w:szCs w:val="24"/>
        </w:rPr>
        <w:t>0</w:t>
      </w:r>
      <w:r w:rsidR="00272DEB">
        <w:rPr>
          <w:rFonts w:ascii="Arial" w:hAnsi="Arial" w:cs="Arial"/>
          <w:szCs w:val="24"/>
        </w:rPr>
        <w:t>:</w:t>
      </w:r>
      <w:r w:rsidR="00E1776D">
        <w:rPr>
          <w:rFonts w:ascii="Arial" w:hAnsi="Arial" w:cs="Arial"/>
          <w:szCs w:val="24"/>
        </w:rPr>
        <w:t>20</w:t>
      </w:r>
      <w:r>
        <w:rPr>
          <w:rFonts w:ascii="Arial" w:hAnsi="Arial" w:cs="Arial"/>
          <w:szCs w:val="24"/>
        </w:rPr>
        <w:t xml:space="preserve"> sati.</w:t>
      </w:r>
    </w:p>
    <w:p w:rsidR="00F1745F" w:rsidP="00F1745F" w:rsidRDefault="00F1745F" w14:paraId="3C9A531B" w14:textId="77777777">
      <w:pPr>
        <w:ind w:left="360"/>
        <w:rPr>
          <w:rFonts w:ascii="Arial" w:hAnsi="Arial" w:cs="Arial"/>
          <w:szCs w:val="24"/>
        </w:rPr>
      </w:pPr>
    </w:p>
    <w:p w:rsidR="00F1745F" w:rsidP="00F1745F" w:rsidRDefault="00F1745F" w14:paraId="0772FCB1" w14:textId="583E833C">
      <w:pPr>
        <w:rPr>
          <w:rFonts w:ascii="Arial" w:hAnsi="Arial" w:cs="Arial"/>
          <w:szCs w:val="24"/>
        </w:rPr>
      </w:pPr>
      <w:r>
        <w:rPr>
          <w:rFonts w:ascii="Arial" w:hAnsi="Arial" w:cs="Arial"/>
          <w:szCs w:val="24"/>
        </w:rPr>
        <w:t xml:space="preserve">zapisničar                                </w:t>
      </w:r>
      <w:r>
        <w:rPr>
          <w:rFonts w:ascii="Arial" w:hAnsi="Arial" w:cs="Arial"/>
          <w:szCs w:val="24"/>
        </w:rPr>
        <w:tab/>
        <w:t xml:space="preserve">stečajni upravitelj                       </w:t>
      </w:r>
      <w:r w:rsidR="00E1776D">
        <w:rPr>
          <w:rFonts w:ascii="Arial" w:hAnsi="Arial" w:cs="Arial"/>
          <w:szCs w:val="24"/>
        </w:rPr>
        <w:t xml:space="preserve">    </w:t>
      </w:r>
      <w:r>
        <w:rPr>
          <w:rFonts w:ascii="Arial" w:hAnsi="Arial" w:cs="Arial"/>
          <w:szCs w:val="24"/>
        </w:rPr>
        <w:t>stečajni sudac</w:t>
      </w:r>
    </w:p>
    <w:p w:rsidR="00F1745F" w:rsidP="00F1745F" w:rsidRDefault="00F1745F" w14:paraId="6154C985" w14:textId="77777777">
      <w:pPr>
        <w:rPr>
          <w:rFonts w:ascii="Arial" w:hAnsi="Arial" w:cs="Arial"/>
          <w:szCs w:val="24"/>
        </w:rPr>
      </w:pPr>
    </w:p>
    <w:p w:rsidR="00F1745F" w:rsidP="00F1745F" w:rsidRDefault="00F1745F" w14:paraId="0CC3EE81" w14:textId="77777777">
      <w:pPr>
        <w:rPr>
          <w:rFonts w:ascii="Arial" w:hAnsi="Arial" w:cs="Arial"/>
          <w:szCs w:val="24"/>
        </w:rPr>
      </w:pPr>
    </w:p>
    <w:p w:rsidR="00F1745F" w:rsidP="00F1745F" w:rsidRDefault="00F1745F" w14:paraId="53A16FA7" w14:textId="77777777">
      <w:pPr>
        <w:rPr>
          <w:rFonts w:ascii="Arial" w:hAnsi="Arial" w:cs="Arial"/>
          <w:szCs w:val="24"/>
        </w:rPr>
      </w:pPr>
      <w:r>
        <w:rPr>
          <w:rFonts w:ascii="Arial" w:hAnsi="Arial" w:cs="Arial"/>
          <w:szCs w:val="24"/>
        </w:rPr>
        <w:t>stečajni vjerovnici</w:t>
      </w:r>
    </w:p>
    <w:p w:rsidR="00F1745F" w:rsidP="00F1745F" w:rsidRDefault="00F1745F" w14:paraId="73453A9F" w14:textId="77777777"/>
    <w:p w:rsidR="00F1745F" w:rsidP="00F1745F" w:rsidRDefault="00F1745F" w14:paraId="41E6E79D" w14:textId="77777777"/>
    <w:p w:rsidR="006F4F59" w:rsidRDefault="006F4F59" w14:paraId="46138860" w14:textId="77777777"/>
    <w:sectPr w:rsidR="006F4F5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875225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3DD5166"/>
    <w:multiLevelType w:val="hybridMultilevel"/>
    <w:tmpl w:val="B770C1AA"/>
    <w:lvl w:ilvl="0" w:tplc="F6EA01F6">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582678F8"/>
    <w:multiLevelType w:val="hybridMultilevel"/>
    <w:tmpl w:val="723625B2"/>
    <w:lvl w:ilvl="0" w:tplc="8200D8C4">
      <w:start w:val="2"/>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45F"/>
    <w:rsid w:val="001A2D67"/>
    <w:rsid w:val="00272DEB"/>
    <w:rsid w:val="00570CF5"/>
    <w:rsid w:val="006F4F59"/>
    <w:rsid w:val="007D7237"/>
    <w:rsid w:val="0090408E"/>
    <w:rsid w:val="00AA6911"/>
    <w:rsid w:val="00AD2431"/>
    <w:rsid w:val="00B27799"/>
    <w:rsid w:val="00C70FE1"/>
    <w:rsid w:val="00DF3E2A"/>
    <w:rsid w:val="00E13DF7"/>
    <w:rsid w:val="00E1776D"/>
    <w:rsid w:val="00F174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606856B"/>
  <w15:docId w15:val="{551756F4-8F5E-4C1B-9687-C7D9EE517996}"/>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1745F"/>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1745F"/>
    <w:pPr>
      <w:spacing w:after="0" w:line="240" w:lineRule="auto"/>
    </w:pPr>
    <w:rPr>
      <w:rFonts w:ascii="Times New Roman" w:hAnsi="Times New Roman"/>
      <w:sz w:val="24"/>
    </w:rPr>
  </w:style>
  <w:style w:type="paragraph" w:styleId="Odlomakpopisa">
    <w:name w:val="List Paragraph"/>
    <w:basedOn w:val="Normal"/>
    <w:uiPriority w:val="34"/>
    <w:qFormat/>
    <w:rsid w:val="00F1745F"/>
    <w:pPr>
      <w:ind w:left="720"/>
      <w:contextualSpacing/>
    </w:pPr>
  </w:style>
  <w:style w:type="paragraph" w:styleId="Default" w:customStyle="true">
    <w:name w:val="Default"/>
    <w:rsid w:val="00F1745F"/>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AD2431"/>
    <w:rPr>
      <w:color w:val="808080"/>
      <w:bdr w:val="none" w:color="auto" w:sz="0" w:space="0"/>
      <w:shd w:val="clear" w:color="auto" w:fill="auto"/>
    </w:rPr>
  </w:style>
  <w:style w:type="character" w:styleId="eSPISCCParagraphDefaultFont" w:customStyle="true">
    <w:name w:val="eSPIS_CC_Paragraph Default Font"/>
    <w:basedOn w:val="Zadanifontodlomka"/>
    <w:rsid w:val="00AD243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D2431"/>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AD2431"/>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D2431"/>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43190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listopada 2025.</izvorni_sadrzaj>
    <derivirana_varijabla naziv="DomainObject.PlaniraniZavrsetakDatum_1">31. listopada 2025.</derivirana_varijabla>
  </DomainObject.PlaniraniZavrsetakDatum>
  <DomainObject.PlaniraniPocetakDatum>
    <izvorni_sadrzaj>31. listopada 2025.</izvorni_sadrzaj>
    <derivirana_varijabla naziv="DomainObject.PlaniraniPocetakDatum_1">31. listopada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listopada 2025.</izvorni_sadrzaj>
    <derivirana_varijabla naziv="DomainObject.Zapisnik.DatumKreiranja_1">31. listopada 2025.</derivirana_varijabla>
  </DomainObject.Zapisnik.DatumKreiranja>
  <DomainObject.Zapisnik.ImovinskaKorist>
    <izvorni_sadrzaj/>
    <derivirana_varijabla naziv="DomainObject.Zapisnik.ImovinskaKorist_1"/>
  </DomainObject.Zapisnik.ImovinskaKorist>
  <DomainObject.Zapisnik.Oznaka>
    <izvorni_sadrzaj>St-68/2025-55</izvorni_sadrzaj>
    <derivirana_varijabla naziv="DomainObject.Zapisnik.Oznaka_1">St-68/2025-55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veljače 2025.</izvorni_sadrzaj>
    <derivirana_varijabla naziv="DomainObject.Predmet.DatumIzradeOptuznogAkta_1">7. veljače 2025.</derivirana_varijabla>
  </DomainObject.Predmet.DatumIzradeOptuznogAkta>
  <DomainObject.Predmet.DatumIzradeOptuznogAktaFormated>
    <izvorni_sadrzaj>7.2.2025.</izvorni_sadrzaj>
    <derivirana_varijabla naziv="DomainObject.Predmet.DatumIzradeOptuznogAktaFormated_1">7.2.2025.</derivirana_varijabla>
  </DomainObject.Predmet.DatumIzradeOptuznogAktaFormated>
  <DomainObject.Predmet.DatumOsnivanja>
    <izvorni_sadrzaj>7. veljače 2025.</izvorni_sadrzaj>
    <derivirana_varijabla naziv="DomainObject.Predmet.DatumOsnivanja_1">7.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veljače 2025.</izvorni_sadrzaj>
    <derivirana_varijabla naziv="DomainObject.Predmet.DatumPrimitkaOptuznogAkta_1">7.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St-68/2025</izvorni_sadrzaj>
    <derivirana_varijabla naziv="DomainObject.Predmet.OznakaBroj_1">St-68/2025</derivirana_varijabla>
  </DomainObject.Predmet.OznakaBroj>
  <DomainObject.Predmet.OznakaBrojOptuznogAkta>
    <izvorni_sadrzaj>04-06-25-480</izvorni_sadrzaj>
    <derivirana_varijabla naziv="DomainObject.Predmet.OznakaBrojOptuznogAkta_1">04-06-25-480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WATERWORLD d.o.o. za turizam i usluge, turistička agencija</izvorni_sadrzaj>
    <derivirana_varijabla naziv="DomainObject.Predmet.ProtustrankaFormated_1">  WATERWORLD d.o.o. za turizam i usluge, turistička agencija</derivirana_varijabla>
  </DomainObject.Predmet.ProtustrankaFormated>
  <DomainObject.Predmet.ProtustrankaFormatedOIB>
    <izvorni_sadrzaj>  WATERWORLD d.o.o. za turizam i usluge, turistička agencija, OIB 25443268658</izvorni_sadrzaj>
    <derivirana_varijabla naziv="DomainObject.Predmet.ProtustrankaFormatedOIB_1">  WATERWORLD d.o.o. za turizam i usluge, turistička agencija, OIB 25443268658</derivirana_varijabla>
  </DomainObject.Predmet.ProtustrankaFormatedOIB>
  <DomainObject.Predmet.ProtustrankaFormatedWithAdress>
    <izvorni_sadrzaj> WATERWORLD d.o.o. za turizam i usluge, turistička agencija, Vladimira Gortana 39C, 32100 Vinkovci</izvorni_sadrzaj>
    <derivirana_varijabla naziv="DomainObject.Predmet.ProtustrankaFormatedWithAdress_1"> WATERWORLD d.o.o. za turizam i usluge, turistička agencija, Vladimira Gortana 39C, 32100 Vinkovci</derivirana_varijabla>
  </DomainObject.Predmet.ProtustrankaFormatedWithAdress>
  <DomainObject.Predmet.ProtustrankaFormatedWithAdressOIB>
    <izvorni_sadrzaj> WATERWORLD d.o.o. za turizam i usluge, turistička agencija, OIB 25443268658, Vladimira Gortana 39C, 32100 Vinkovci</izvorni_sadrzaj>
    <derivirana_varijabla naziv="DomainObject.Predmet.ProtustrankaFormatedWithAdressOIB_1"> WATERWORLD d.o.o. za turizam i usluge, turistička agencija, OIB 25443268658, Vladimira Gortana 39C, 32100 Vinkovci</derivirana_varijabla>
  </DomainObject.Predmet.ProtustrankaFormatedWithAdressOIB>
  <DomainObject.Predmet.ProtustrankaWithAdress>
    <izvorni_sadrzaj>WATERWORLD d.o.o. za turizam i usluge, turistička agencija Vladimira Gortana 39C, 32100 Vinkovci</izvorni_sadrzaj>
    <derivirana_varijabla naziv="DomainObject.Predmet.ProtustrankaWithAdress_1">WATERWORLD d.o.o. za turizam i usluge, turistička agencija Vladimira Gortana 39C, 32100 Vinkovci</derivirana_varijabla>
  </DomainObject.Predmet.ProtustrankaWithAdress>
  <DomainObject.Predmet.ProtustrankaWithAdressOIB>
    <izvorni_sadrzaj>WATERWORLD d.o.o. za turizam i usluge, turistička agencija, OIB 25443268658, Vladimira Gortana 39C, 32100 Vinkovci</izvorni_sadrzaj>
    <derivirana_varijabla naziv="DomainObject.Predmet.ProtustrankaWithAdressOIB_1">WATERWORLD d.o.o. za turizam i usluge, turistička agencija, OIB 25443268658, Vladimira Gortana 39C, 32100 Vinkovci</derivirana_varijabla>
  </DomainObject.Predmet.ProtustrankaWithAdressOIB>
  <DomainObject.Predmet.ProtustrankaNazivFormated>
    <izvorni_sadrzaj>WATERWORLD d.o.o. za turizam i usluge, turistička agencija</izvorni_sadrzaj>
    <derivirana_varijabla naziv="DomainObject.Predmet.ProtustrankaNazivFormated_1">WATERWORLD d.o.o. za turizam i usluge, turistička agencija</derivirana_varijabla>
  </DomainObject.Predmet.ProtustrankaNazivFormated>
  <DomainObject.Predmet.ProtustrankaNazivFormatedOIB>
    <izvorni_sadrzaj>WATERWORLD d.o.o. za turizam i usluge, turistička agencija, OIB 25443268658</izvorni_sadrzaj>
    <derivirana_varijabla naziv="DomainObject.Predmet.ProtustrankaNazivFormatedOIB_1">WATERWORLD d.o.o. za turizam i usluge, turistička agencija, OIB 25443268658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izvorni_sadrzaj>
    <derivirana_varijabla naziv="DomainObject.Predmet.StrankaFormated_1">  Financijska agencija (FINA), RC SPLIT</derivirana_varijabla>
  </DomainObject.Predmet.StrankaFormated>
  <DomainObject.Predmet.StrankaFormatedOIB>
    <izvorni_sadrzaj>  Financijska agencija (FINA), RC SPLIT, OIB 85821130368</izvorni_sadrzaj>
    <derivirana_varijabla naziv="DomainObject.Predmet.StrankaFormatedOIB_1">  Financijska agencija (FINA), RC SPLIT, OIB 85821130368</derivirana_varijabla>
  </DomainObject.Predmet.StrankaFormatedOIB>
  <DomainObject.Predmet.StrankaFormatedWithAdress>
    <izvorni_sadrzaj> Financijska agencija (FINA), RC SPLIT, Ulica grada Vukovara 70, 10000 Zagreb</izvorni_sadrzaj>
    <derivirana_varijabla naziv="DomainObject.Predmet.StrankaFormatedWithAdress_1"> Financijska agencija (FINA), RC SPLIT, Ulica grada Vukovara 70, 10000 Zagreb</derivirana_varijabla>
  </DomainObject.Predmet.StrankaFormatedWithAdress>
  <DomainObject.Predmet.StrankaFormatedWithAdressOIB>
    <izvorni_sadrzaj> Financijska agencija (FINA), RC SPLIT, OIB 85821130368, Ulica grada Vukovara 70, 10000 Zagreb</izvorni_sadrzaj>
    <derivirana_varijabla naziv="DomainObject.Predmet.StrankaFormatedWithAdressOIB_1"> Financijska agencija (FINA), RC SPLIT, OIB 85821130368, Ulica grada Vukovara 70, 10000 Zagreb</derivirana_varijabla>
  </DomainObject.Predmet.StrankaFormatedWithAdressOIB>
  <DomainObject.Predmet.StrankaWithAdress>
    <izvorni_sadrzaj>Financijska agencija (FINA), RC SPLIT Ulica grada Vukovara 70,10000 Zagreb</izvorni_sadrzaj>
    <derivirana_varijabla naziv="DomainObject.Predmet.StrankaWithAdress_1">Financijska agencija (FINA), RC SPLIT Ulica grada Vukovara 70,10000 Zagreb</derivirana_varijabla>
  </DomainObject.Predmet.StrankaWithAdress>
  <DomainObject.Predmet.StrankaWithAdressOIB>
    <izvorni_sadrzaj>Financijska agencija (FINA), RC SPLIT, OIB 85821130368, Ulica grada Vukovara 70,10000 Zagreb</izvorni_sadrzaj>
    <derivirana_varijabla naziv="DomainObject.Predmet.StrankaWithAdressOIB_1">Financijska agencija (FINA), RC SPLIT, OIB 85821130368, Ulica grada Vukovara 70,10000 Zagreb</derivirana_varijabla>
  </DomainObject.Predmet.StrankaWithAdressOIB>
  <DomainObject.Predmet.StrankaNazivFormated>
    <izvorni_sadrzaj>Financijska agencija (FINA), RC SPLIT</izvorni_sadrzaj>
    <derivirana_varijabla naziv="DomainObject.Predmet.StrankaNazivFormated_1">Financijska agencija (FINA), RC SPLIT</derivirana_varijabla>
  </DomainObject.Predmet.StrankaNazivFormated>
  <DomainObject.Predmet.StrankaNazivFormatedOIB>
    <izvorni_sadrzaj>Financijska agencija (FINA), RC SPLIT, OIB 85821130368</izvorni_sadrzaj>
    <derivirana_varijabla naziv="DomainObject.Predmet.StrankaNazivFormatedOIB_1">Financijska agencija (FINA),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8693.16</izvorni_sadrzaj>
    <derivirana_varijabla naziv="DomainObject.Predmet.TrenutnaVrijednost_1">8693.16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Financijska agencija (FINA), RC SPLIT</item>
    </izvorni_sadrzaj>
    <derivirana_varijabla naziv="DomainObject.Predmet.StrankaListFormated_1">
      <item>Financijska agencija (FINA), RC SPLIT</item>
    </derivirana_varijabla>
  </DomainObject.Predmet.StrankaListFormated>
  <DomainObject.Predmet.StrankaListFormatedOIB>
    <izvorni_sadrzaj>
      <item>Financijska agencija (FINA), RC SPLIT, OIB 85821130368</item>
    </izvorni_sadrzaj>
    <derivirana_varijabla naziv="DomainObject.Predmet.StrankaListFormatedOIB_1">
      <item>Financijska agencija (FINA), RC SPLIT, OIB 85821130368</item>
    </derivirana_varijabla>
  </DomainObject.Predmet.StrankaListFormatedOIB>
  <DomainObject.Predmet.StrankaListFormatedWithAdress>
    <izvorni_sadrzaj>
      <item>Financijska agencija (FINA), RC SPLIT, Ulica grada Vukovara 70, 10000 Zagreb</item>
    </izvorni_sadrzaj>
    <derivirana_varijabla naziv="DomainObject.Predmet.StrankaListFormatedWithAdress_1">
      <item>Financijska agencija (FINA), RC SPLIT, Ulica grada Vukovara 70, 10000 Zagreb</item>
    </derivirana_varijabla>
  </DomainObject.Predmet.StrankaListFormatedWithAdress>
  <DomainObject.Predmet.StrankaListFormatedWithAdressOIB>
    <izvorni_sadrzaj>
      <item>Financijska agencija (FINA), RC SPLIT, OIB 85821130368, Ulica grada Vukovara 70, 10000 Zagreb</item>
    </izvorni_sadrzaj>
    <derivirana_varijabla naziv="DomainObject.Predmet.StrankaListFormatedWithAdressOIB_1">
      <item>Financijska agencija (FINA), RC SPLIT, OIB 85821130368, Ulica grada Vukovara 70, 10000 Zagreb</item>
    </derivirana_varijabla>
  </DomainObject.Predmet.StrankaListFormatedWithAdressOIB>
  <DomainObject.Predmet.StrankaListNazivFormated>
    <izvorni_sadrzaj>
      <item>Financijska agencija (FINA), RC SPLIT</item>
    </izvorni_sadrzaj>
    <derivirana_varijabla naziv="DomainObject.Predmet.StrankaListNazivFormated_1">
      <item>Financijska agencija (FINA), RC SPLIT</item>
    </derivirana_varijabla>
  </DomainObject.Predmet.StrankaListNazivFormated>
  <DomainObject.Predmet.StrankaListNazivFormatedOIB>
    <izvorni_sadrzaj>
      <item>Financijska agencija (FINA), RC SPLIT, OIB 85821130368</item>
    </izvorni_sadrzaj>
    <derivirana_varijabla naziv="DomainObject.Predmet.StrankaListNazivFormatedOIB_1">
      <item>Financijska agencija (FINA), RC SPLIT, OIB 85821130368</item>
    </derivirana_varijabla>
  </DomainObject.Predmet.StrankaListNazivFormatedOIB>
  <DomainObject.Predmet.ProtuStrankaListFormated>
    <izvorni_sadrzaj>
      <item>WATERWORLD d.o.o. za turizam i usluge, turistička agencija</item>
    </izvorni_sadrzaj>
    <derivirana_varijabla naziv="DomainObject.Predmet.ProtuStrankaListFormated_1">
      <item>WATERWORLD d.o.o. za turizam i usluge, turistička agencija</item>
    </derivirana_varijabla>
  </DomainObject.Predmet.ProtuStrankaListFormated>
  <DomainObject.Predmet.ProtuStrankaListFormatedOIB>
    <izvorni_sadrzaj>
      <item>WATERWORLD d.o.o. za turizam i usluge, turistička agencija, OIB 25443268658</item>
    </izvorni_sadrzaj>
    <derivirana_varijabla naziv="DomainObject.Predmet.ProtuStrankaListFormatedOIB_1">
      <item>WATERWORLD d.o.o. za turizam i usluge, turistička agencija, OIB 25443268658</item>
    </derivirana_varijabla>
  </DomainObject.Predmet.ProtuStrankaListFormatedOIB>
  <DomainObject.Predmet.ProtuStrankaListFormatedWithAdress>
    <izvorni_sadrzaj>
      <item>WATERWORLD d.o.o. za turizam i usluge, turistička agencija, Vladimira Gortana 39C, 32100 Vinkovci</item>
    </izvorni_sadrzaj>
    <derivirana_varijabla naziv="DomainObject.Predmet.ProtuStrankaListFormatedWithAdress_1">
      <item>WATERWORLD d.o.o. za turizam i usluge, turistička agencija, Vladimira Gortana 39C, 32100 Vinkovci</item>
    </derivirana_varijabla>
  </DomainObject.Predmet.ProtuStrankaListFormatedWithAdress>
  <DomainObject.Predmet.ProtuStrankaListFormatedWithAdressOIB>
    <izvorni_sadrzaj>
      <item>WATERWORLD d.o.o. za turizam i usluge, turistička agencija, OIB 25443268658, Vladimira Gortana 39C, 32100 Vinkovci</item>
    </izvorni_sadrzaj>
    <derivirana_varijabla naziv="DomainObject.Predmet.ProtuStrankaListFormatedWithAdressOIB_1">
      <item>WATERWORLD d.o.o. za turizam i usluge, turistička agencija, OIB 25443268658, Vladimira Gortana 39C, 32100 Vinkovci</item>
    </derivirana_varijabla>
  </DomainObject.Predmet.ProtuStrankaListFormatedWithAdressOIB>
  <DomainObject.Predmet.ProtuStrankaListNazivFormated>
    <izvorni_sadrzaj>
      <item>WATERWORLD d.o.o. za turizam i usluge, turistička agencija</item>
    </izvorni_sadrzaj>
    <derivirana_varijabla naziv="DomainObject.Predmet.ProtuStrankaListNazivFormated_1">
      <item>WATERWORLD d.o.o. za turizam i usluge, turistička agencija</item>
    </derivirana_varijabla>
  </DomainObject.Predmet.ProtuStrankaListNazivFormated>
  <DomainObject.Predmet.ProtuStrankaListNazivFormatedOIB>
    <izvorni_sadrzaj>
      <item>WATERWORLD d.o.o. za turizam i usluge, turistička agencija, OIB 25443268658</item>
    </izvorni_sadrzaj>
    <derivirana_varijabla naziv="DomainObject.Predmet.ProtuStrankaListNazivFormatedOIB_1">
      <item>WATERWORLD d.o.o. za turizam i usluge, turistička agencija, OIB 25443268658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listopada 2025.</izvorni_sadrzaj>
    <derivirana_varijabla naziv="DomainObject.Datum_1">31. listopada 2025.</derivirana_varijabla>
  </DomainObject.Datum>
  <DomainObject.PoslovniBrojDokumenta>
    <izvorni_sadrzaj>St-68/2025-55</izvorni_sadrzaj>
    <derivirana_varijabla naziv="DomainObject.PoslovniBrojDokumenta_1">St-68/2025-55</derivirana_varijabla>
  </DomainObject.PoslovniBrojDokumenta>
  <DomainObject.Predmet.StrankaIDrugi>
    <izvorni_sadrzaj>Financijska agencija (FINA), RC SPLIT</izvorni_sadrzaj>
    <derivirana_varijabla naziv="DomainObject.Predmet.StrankaIDrugi_1">Financijska agencija (FINA), RC SPLIT</derivirana_varijabla>
  </DomainObject.Predmet.StrankaIDrugi>
  <DomainObject.Predmet.ProtustrankaIDrugi>
    <izvorni_sadrzaj>WATERWORLD d.o.o. za turizam i usluge, turistička agencija</izvorni_sadrzaj>
    <derivirana_varijabla naziv="DomainObject.Predmet.ProtustrankaIDrugi_1">WATERWORLD d.o.o. za turizam i usluge, turistička agencija</derivirana_varijabla>
  </DomainObject.Predmet.ProtustrankaIDrugi>
  <DomainObject.Predmet.StrankaIDrugiAdressOIB>
    <izvorni_sadrzaj>Financijska agencija (FINA), RC SPLIT, OIB 85821130368, Ulica grada Vukovara 70, 10000 Zagreb</izvorni_sadrzaj>
    <derivirana_varijabla naziv="DomainObject.Predmet.StrankaIDrugiAdressOIB_1">Financijska agencija (FINA), RC SPLIT, OIB 85821130368, Ulica grada Vukovara 70, 10000 Zagreb</derivirana_varijabla>
  </DomainObject.Predmet.StrankaIDrugiAdressOIB>
  <DomainObject.Predmet.ProtustrankaIDrugiAdressOIB>
    <izvorni_sadrzaj>WATERWORLD d.o.o. za turizam i usluge, turistička agencija, OIB 25443268658, Vladimira Gortana 39C, 32100 Vinkovci</izvorni_sadrzaj>
    <derivirana_varijabla naziv="DomainObject.Predmet.ProtustrankaIDrugiAdressOIB_1">WATERWORLD d.o.o. za turizam i usluge, turistička agencija, OIB 25443268658, Vladimira Gortana 39C,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WATERWORLD d.o.o. za turizam i usluge, turistička agencija</item>
      <item>Financijska agencija (FINA), RC SPLIT</item>
    </izvorni_sadrzaj>
    <derivirana_varijabla naziv="DomainObject.Predmet.SudioniciListNaziv_1">
      <item>WATERWORLD d.o.o. za turizam i usluge, turistička agencija</item>
      <item>Financijska agencija (FINA), RC SPLIT</item>
    </derivirana_varijabla>
  </DomainObject.Predmet.SudioniciListNaziv>
  <DomainObject.Predmet.SudioniciListAdressOIB>
    <izvorni_sadrzaj>
      <item>WATERWORLD d.o.o. za turizam i usluge, turistička agencija, OIB 25443268658, Vladimira Gortana 39C,32100 Vinkovci</item>
      <item>Financijska agencija (FINA), RC SPLIT, OIB 85821130368, Ulica grada Vukovara 70,10000 Zagreb</item>
    </izvorni_sadrzaj>
    <derivirana_varijabla naziv="DomainObject.Predmet.SudioniciListAdressOIB_1">
      <item>WATERWORLD d.o.o. za turizam i usluge, turistička agencija, OIB 25443268658, Vladimira Gortana 39C,32100 Vinkovci</item>
      <item>Financijska agencija (FINA), RC SPLIT,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25443268658</item>
      <item>, OIB 85821130368</item>
    </izvorni_sadrzaj>
    <derivirana_varijabla naziv="DomainObject.Predmet.SudioniciListNazivOIB_1">
      <item>, OIB 25443268658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2025.</izvorni_sadrzaj>
    <derivirana_varijabla naziv="DomainObject.Predmet.DatumPocetkaProcesa_1">7.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1305</properties:Words>
  <properties:Characters>7404</properties:Characters>
  <properties:Lines>173</properties:Lines>
  <properties:Paragraphs>63</properties:Paragraphs>
  <properties:TotalTime>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8881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2025-10-27T08:29:00Z</dcterms:created>
  <dc:creator>Velimir Vuković</dc:creator>
  <dc:description/>
  <cp:keywords/>
  <cp:lastModifiedBy>Ivana Poljak</cp:lastModifiedBy>
  <dcterms:modified xmlns:xsi="http://www.w3.org/2001/XMLSchema-instance" xsi:type="dcterms:W3CDTF">2025-10-31T09:18:00Z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St-68/2025-55 / Zapisnik - Ispitno ročište (Zapisnik St-68-2025 isp. i izv. ročište  10,00.docx)</vt:lpwstr>
  </prop:property>
  <prop:property fmtid="{D5CDD505-2E9C-101B-9397-08002B2CF9AE}" pid="4" name="CC_coloring">
    <vt:bool>false</vt:bool>
  </prop:property>
  <prop:property fmtid="{D5CDD505-2E9C-101B-9397-08002B2CF9AE}" pid="5" name="BrojStranica">
    <vt:i4>4</vt:i4>
  </prop:property>
</prop:Properties>
</file>